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77F" w:rsidRPr="0025477F" w:rsidRDefault="0025477F" w:rsidP="0025477F">
      <w:pPr>
        <w:widowControl/>
        <w:shd w:val="clear" w:color="auto" w:fill="FFFFFF"/>
        <w:jc w:val="center"/>
        <w:outlineLvl w:val="0"/>
        <w:rPr>
          <w:rFonts w:ascii="Helvetica" w:eastAsia="宋体" w:hAnsi="Helvetica" w:cs="宋体"/>
          <w:color w:val="000000"/>
          <w:kern w:val="36"/>
          <w:sz w:val="33"/>
          <w:szCs w:val="33"/>
        </w:rPr>
      </w:pPr>
      <w:r w:rsidRPr="0025477F">
        <w:rPr>
          <w:rFonts w:ascii="Helvetica" w:eastAsia="宋体" w:hAnsi="Helvetica" w:cs="宋体"/>
          <w:color w:val="000000"/>
          <w:kern w:val="36"/>
          <w:sz w:val="33"/>
          <w:szCs w:val="33"/>
        </w:rPr>
        <w:t>2018</w:t>
      </w:r>
      <w:r w:rsidRPr="0025477F">
        <w:rPr>
          <w:rFonts w:ascii="Helvetica" w:eastAsia="宋体" w:hAnsi="Helvetica" w:cs="宋体"/>
          <w:color w:val="000000"/>
          <w:kern w:val="36"/>
          <w:sz w:val="33"/>
          <w:szCs w:val="33"/>
        </w:rPr>
        <w:t>年国际区域问题研究及外语高层次人才培养项目选派办法</w:t>
      </w:r>
    </w:p>
    <w:p w:rsidR="00F1251E" w:rsidRDefault="00F1251E">
      <w:pPr>
        <w:rPr>
          <w:rFonts w:hint="eastAsia"/>
        </w:rPr>
      </w:pPr>
    </w:p>
    <w:p w:rsidR="0025477F" w:rsidRDefault="0025477F" w:rsidP="0025477F">
      <w:pPr>
        <w:pStyle w:val="a3"/>
        <w:shd w:val="clear" w:color="auto" w:fill="FFFFFF"/>
        <w:spacing w:before="0" w:beforeAutospacing="0" w:after="0" w:afterAutospacing="0" w:line="432" w:lineRule="atLeast"/>
        <w:ind w:firstLine="480"/>
        <w:jc w:val="center"/>
        <w:rPr>
          <w:rFonts w:ascii="Helvetica" w:hAnsi="Helvetica"/>
          <w:color w:val="000000"/>
        </w:rPr>
      </w:pPr>
      <w:r>
        <w:rPr>
          <w:rStyle w:val="a4"/>
          <w:rFonts w:ascii="Helvetica" w:hAnsi="Helvetica"/>
          <w:color w:val="000000"/>
          <w:sz w:val="27"/>
          <w:szCs w:val="27"/>
        </w:rPr>
        <w:t>第一章</w:t>
      </w:r>
      <w:r>
        <w:rPr>
          <w:rStyle w:val="a4"/>
          <w:rFonts w:ascii="Helvetica" w:hAnsi="Helvetica"/>
          <w:color w:val="000000"/>
          <w:sz w:val="27"/>
          <w:szCs w:val="27"/>
        </w:rPr>
        <w:t xml:space="preserve"> </w:t>
      </w:r>
      <w:r>
        <w:rPr>
          <w:rStyle w:val="a4"/>
          <w:rFonts w:ascii="Helvetica" w:hAnsi="Helvetica"/>
          <w:color w:val="000000"/>
          <w:sz w:val="27"/>
          <w:szCs w:val="27"/>
        </w:rPr>
        <w:t>总则</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第一条</w:t>
      </w:r>
      <w:r>
        <w:rPr>
          <w:rFonts w:ascii="Helvetica" w:hAnsi="Helvetica"/>
          <w:color w:val="000000"/>
        </w:rPr>
        <w:t xml:space="preserve"> </w:t>
      </w:r>
      <w:r>
        <w:rPr>
          <w:rFonts w:ascii="Helvetica" w:hAnsi="Helvetica"/>
          <w:color w:val="000000"/>
        </w:rPr>
        <w:t>本项目旨在服务国家对外开放战略特别是</w:t>
      </w:r>
      <w:r>
        <w:rPr>
          <w:rFonts w:ascii="Helvetica" w:hAnsi="Helvetica"/>
          <w:color w:val="000000"/>
        </w:rPr>
        <w:t>“</w:t>
      </w:r>
      <w:r>
        <w:rPr>
          <w:rFonts w:ascii="Helvetica" w:hAnsi="Helvetica"/>
          <w:color w:val="000000"/>
        </w:rPr>
        <w:t>一带一路</w:t>
      </w:r>
      <w:r>
        <w:rPr>
          <w:rFonts w:ascii="Helvetica" w:hAnsi="Helvetica"/>
          <w:color w:val="000000"/>
        </w:rPr>
        <w:t>”</w:t>
      </w:r>
      <w:r>
        <w:rPr>
          <w:rFonts w:ascii="Helvetica" w:hAnsi="Helvetica"/>
          <w:color w:val="000000"/>
        </w:rPr>
        <w:t>倡议，落实《关于新时期教育对外开放工作的若干意见》及《教育部关于加强外语非通用语种人才培养工作的实施意见》有关要求，加快培养和储备一批具有国际视野、通晓国际规则、能够参与国际事务和竞争的应用型、复合型非通用语种和国际区域问题研究人才。为做好</w:t>
      </w:r>
      <w:r>
        <w:rPr>
          <w:rFonts w:ascii="Helvetica" w:hAnsi="Helvetica"/>
          <w:color w:val="000000"/>
        </w:rPr>
        <w:t>2018</w:t>
      </w:r>
      <w:r>
        <w:rPr>
          <w:rFonts w:ascii="Helvetica" w:hAnsi="Helvetica"/>
          <w:color w:val="000000"/>
        </w:rPr>
        <w:t>年项目实施工作，特制定本办法。</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第二条</w:t>
      </w:r>
      <w:r>
        <w:rPr>
          <w:rFonts w:ascii="Helvetica" w:hAnsi="Helvetica"/>
          <w:color w:val="000000"/>
        </w:rPr>
        <w:t xml:space="preserve"> </w:t>
      </w:r>
      <w:r>
        <w:rPr>
          <w:rFonts w:ascii="Helvetica" w:hAnsi="Helvetica"/>
          <w:color w:val="000000"/>
        </w:rPr>
        <w:t>国家留学基金管理委员会（以下简称国家留学基金委）负责本项目的组织实施工作。</w:t>
      </w:r>
    </w:p>
    <w:p w:rsidR="0025477F" w:rsidRDefault="0025477F" w:rsidP="0025477F">
      <w:pPr>
        <w:pStyle w:val="a3"/>
        <w:shd w:val="clear" w:color="auto" w:fill="FFFFFF"/>
        <w:spacing w:before="0" w:beforeAutospacing="0" w:after="0" w:afterAutospacing="0" w:line="432" w:lineRule="atLeast"/>
        <w:ind w:firstLine="480"/>
        <w:jc w:val="center"/>
        <w:rPr>
          <w:rFonts w:ascii="Helvetica" w:hAnsi="Helvetica"/>
          <w:color w:val="000000"/>
        </w:rPr>
      </w:pPr>
      <w:r>
        <w:rPr>
          <w:rStyle w:val="a4"/>
          <w:rFonts w:ascii="Helvetica" w:hAnsi="Helvetica"/>
          <w:color w:val="000000"/>
          <w:sz w:val="27"/>
          <w:szCs w:val="27"/>
        </w:rPr>
        <w:t>第二章</w:t>
      </w:r>
      <w:r>
        <w:rPr>
          <w:rStyle w:val="a4"/>
          <w:rFonts w:ascii="Helvetica" w:hAnsi="Helvetica"/>
          <w:color w:val="000000"/>
          <w:sz w:val="27"/>
          <w:szCs w:val="27"/>
        </w:rPr>
        <w:t xml:space="preserve"> </w:t>
      </w:r>
      <w:r>
        <w:rPr>
          <w:rStyle w:val="a4"/>
          <w:rFonts w:ascii="Helvetica" w:hAnsi="Helvetica"/>
          <w:color w:val="000000"/>
          <w:sz w:val="27"/>
          <w:szCs w:val="27"/>
        </w:rPr>
        <w:t>选派计划</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第三条</w:t>
      </w:r>
      <w:r>
        <w:rPr>
          <w:rFonts w:ascii="Helvetica" w:hAnsi="Helvetica"/>
          <w:color w:val="000000"/>
        </w:rPr>
        <w:t xml:space="preserve"> 2018</w:t>
      </w:r>
      <w:r>
        <w:rPr>
          <w:rFonts w:ascii="Helvetica" w:hAnsi="Helvetica"/>
          <w:color w:val="000000"/>
        </w:rPr>
        <w:t>年以国家留学基金全额资助方式及通过与有关国家互换奖学金共计划选派</w:t>
      </w:r>
      <w:r>
        <w:rPr>
          <w:rFonts w:ascii="Helvetica" w:hAnsi="Helvetica"/>
          <w:color w:val="000000"/>
        </w:rPr>
        <w:t>1150</w:t>
      </w:r>
      <w:r>
        <w:rPr>
          <w:rFonts w:ascii="Helvetica" w:hAnsi="Helvetica"/>
          <w:color w:val="000000"/>
        </w:rPr>
        <w:t>人。</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第四条</w:t>
      </w:r>
      <w:r>
        <w:rPr>
          <w:rFonts w:ascii="Helvetica" w:hAnsi="Helvetica"/>
          <w:color w:val="000000"/>
        </w:rPr>
        <w:t xml:space="preserve"> </w:t>
      </w:r>
      <w:r>
        <w:rPr>
          <w:rFonts w:ascii="Helvetica" w:hAnsi="Helvetica"/>
          <w:color w:val="000000"/>
        </w:rPr>
        <w:t>选派类别及留学期限</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1.</w:t>
      </w:r>
      <w:r>
        <w:rPr>
          <w:rFonts w:ascii="Helvetica" w:hAnsi="Helvetica"/>
          <w:color w:val="000000"/>
        </w:rPr>
        <w:t>高级研究学者</w:t>
      </w:r>
      <w:r>
        <w:rPr>
          <w:rFonts w:ascii="Helvetica" w:hAnsi="Helvetica"/>
          <w:color w:val="000000"/>
        </w:rPr>
        <w:t>3-6</w:t>
      </w:r>
      <w:r>
        <w:rPr>
          <w:rFonts w:ascii="Helvetica" w:hAnsi="Helvetica"/>
          <w:color w:val="000000"/>
        </w:rPr>
        <w:t>个月；访问学者</w:t>
      </w:r>
      <w:r>
        <w:rPr>
          <w:rFonts w:ascii="Helvetica" w:hAnsi="Helvetica"/>
          <w:color w:val="000000"/>
        </w:rPr>
        <w:t>3-12</w:t>
      </w:r>
      <w:r>
        <w:rPr>
          <w:rFonts w:ascii="Helvetica" w:hAnsi="Helvetica"/>
          <w:color w:val="000000"/>
        </w:rPr>
        <w:t>个月；博士后</w:t>
      </w:r>
      <w:r>
        <w:rPr>
          <w:rFonts w:ascii="Helvetica" w:hAnsi="Helvetica"/>
          <w:color w:val="000000"/>
        </w:rPr>
        <w:t>6-24</w:t>
      </w:r>
      <w:r>
        <w:rPr>
          <w:rFonts w:ascii="Helvetica" w:hAnsi="Helvetica"/>
          <w:color w:val="000000"/>
        </w:rPr>
        <w:t>个月。</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2.</w:t>
      </w:r>
      <w:r>
        <w:rPr>
          <w:rFonts w:ascii="Helvetica" w:hAnsi="Helvetica"/>
          <w:color w:val="000000"/>
        </w:rPr>
        <w:t>赴国外攻读博士学位研究生</w:t>
      </w:r>
      <w:r>
        <w:rPr>
          <w:rFonts w:ascii="Helvetica" w:hAnsi="Helvetica"/>
          <w:color w:val="000000"/>
        </w:rPr>
        <w:t>36-48</w:t>
      </w:r>
      <w:r>
        <w:rPr>
          <w:rFonts w:ascii="Helvetica" w:hAnsi="Helvetica"/>
          <w:color w:val="000000"/>
        </w:rPr>
        <w:t>个月；联合培养博士生</w:t>
      </w:r>
      <w:r>
        <w:rPr>
          <w:rFonts w:ascii="Helvetica" w:hAnsi="Helvetica"/>
          <w:color w:val="000000"/>
        </w:rPr>
        <w:t>6-24</w:t>
      </w:r>
      <w:r>
        <w:rPr>
          <w:rFonts w:ascii="Helvetica" w:hAnsi="Helvetica"/>
          <w:color w:val="000000"/>
        </w:rPr>
        <w:t>个月。</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3.</w:t>
      </w:r>
      <w:r>
        <w:rPr>
          <w:rFonts w:ascii="Helvetica" w:hAnsi="Helvetica"/>
          <w:color w:val="000000"/>
        </w:rPr>
        <w:t>赴国外攻读硕士学位研究生</w:t>
      </w:r>
      <w:r>
        <w:rPr>
          <w:rFonts w:ascii="Helvetica" w:hAnsi="Helvetica"/>
          <w:color w:val="000000"/>
        </w:rPr>
        <w:t>12-24</w:t>
      </w:r>
      <w:r>
        <w:rPr>
          <w:rFonts w:ascii="Helvetica" w:hAnsi="Helvetica"/>
          <w:color w:val="000000"/>
        </w:rPr>
        <w:t>个月；联合培养硕士生</w:t>
      </w:r>
      <w:r>
        <w:rPr>
          <w:rFonts w:ascii="Helvetica" w:hAnsi="Helvetica"/>
          <w:color w:val="000000"/>
        </w:rPr>
        <w:t>3-12</w:t>
      </w:r>
      <w:r>
        <w:rPr>
          <w:rFonts w:ascii="Helvetica" w:hAnsi="Helvetica"/>
          <w:color w:val="000000"/>
        </w:rPr>
        <w:t>个月。</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4.</w:t>
      </w:r>
      <w:r>
        <w:rPr>
          <w:rFonts w:ascii="Helvetica" w:hAnsi="Helvetica"/>
          <w:color w:val="000000"/>
        </w:rPr>
        <w:t>赴国外攻读学士学位本科生</w:t>
      </w:r>
      <w:r>
        <w:rPr>
          <w:rFonts w:ascii="Helvetica" w:hAnsi="Helvetica"/>
          <w:color w:val="000000"/>
        </w:rPr>
        <w:t>48-60</w:t>
      </w:r>
      <w:r>
        <w:rPr>
          <w:rFonts w:ascii="Helvetica" w:hAnsi="Helvetica"/>
          <w:color w:val="000000"/>
        </w:rPr>
        <w:t>个月；本科插班生</w:t>
      </w:r>
      <w:r>
        <w:rPr>
          <w:rFonts w:ascii="Helvetica" w:hAnsi="Helvetica"/>
          <w:color w:val="000000"/>
        </w:rPr>
        <w:t>3-12</w:t>
      </w:r>
      <w:r>
        <w:rPr>
          <w:rFonts w:ascii="Helvetica" w:hAnsi="Helvetica"/>
          <w:color w:val="000000"/>
        </w:rPr>
        <w:t>个月。</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第五条</w:t>
      </w:r>
      <w:r>
        <w:rPr>
          <w:rFonts w:ascii="Helvetica" w:hAnsi="Helvetica"/>
          <w:color w:val="000000"/>
        </w:rPr>
        <w:t xml:space="preserve"> </w:t>
      </w:r>
      <w:r>
        <w:rPr>
          <w:rFonts w:ascii="Helvetica" w:hAnsi="Helvetica"/>
          <w:color w:val="000000"/>
        </w:rPr>
        <w:t>选拔对象</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（一）国际区域问题研究人才</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1.</w:t>
      </w:r>
      <w:r>
        <w:rPr>
          <w:rFonts w:ascii="Helvetica" w:hAnsi="Helvetica"/>
          <w:color w:val="000000"/>
        </w:rPr>
        <w:t>按需选派有关高校，特别是教育部国别与区域研究培育基地高校及国别和区域研究中心备案高校研究人员带课题出国调研、研修或攻读博士学位，加强国别和区域特别是</w:t>
      </w:r>
      <w:r>
        <w:rPr>
          <w:rFonts w:ascii="Helvetica" w:hAnsi="Helvetica"/>
          <w:color w:val="000000"/>
        </w:rPr>
        <w:t>“</w:t>
      </w:r>
      <w:r>
        <w:rPr>
          <w:rFonts w:ascii="Helvetica" w:hAnsi="Helvetica"/>
          <w:color w:val="000000"/>
        </w:rPr>
        <w:t>一带一路</w:t>
      </w:r>
      <w:r>
        <w:rPr>
          <w:rFonts w:ascii="Helvetica" w:hAnsi="Helvetica"/>
          <w:color w:val="000000"/>
        </w:rPr>
        <w:t>”</w:t>
      </w:r>
      <w:r>
        <w:rPr>
          <w:rFonts w:ascii="Helvetica" w:hAnsi="Helvetica"/>
          <w:color w:val="000000"/>
        </w:rPr>
        <w:t>涉及国家研究。</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2.</w:t>
      </w:r>
      <w:r>
        <w:rPr>
          <w:rFonts w:ascii="Helvetica" w:hAnsi="Helvetica"/>
          <w:color w:val="000000"/>
        </w:rPr>
        <w:t>根据实际需要支持中央国家机关及有关单位国别和区域研究机构相关人员出国研修或攻读博士学位。</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3.</w:t>
      </w:r>
      <w:r>
        <w:rPr>
          <w:rFonts w:ascii="Helvetica" w:hAnsi="Helvetica"/>
          <w:color w:val="000000"/>
        </w:rPr>
        <w:t>选派拟作为国别区域问题研究后备人才培养的应届本科、硕士毕业生出国攻读博士学位（包括硕博连读），选派国别区域问题研究相关专业的在读硕士生、博士生出国进行联合培养。</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（二）外语类人才</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lastRenderedPageBreak/>
        <w:t>主要支持除英语、法语、德语、俄语、日语、西班牙语、阿拉伯语以外的非通用语种人才培养。</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1.</w:t>
      </w:r>
      <w:r>
        <w:rPr>
          <w:rFonts w:ascii="Helvetica" w:hAnsi="Helvetica"/>
          <w:color w:val="000000"/>
        </w:rPr>
        <w:t>按需支持非通用语种教师培养</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w:t>
      </w:r>
      <w:r>
        <w:rPr>
          <w:rFonts w:ascii="Helvetica" w:hAnsi="Helvetica"/>
          <w:color w:val="000000"/>
        </w:rPr>
        <w:t>1</w:t>
      </w:r>
      <w:r>
        <w:rPr>
          <w:rFonts w:ascii="Helvetica" w:hAnsi="Helvetica"/>
          <w:color w:val="000000"/>
        </w:rPr>
        <w:t>）选派非通用语种在职教师赴国外研修、攻读硕士或博士学位；支持选派拟作为非通用语种教学人员培养的英语或其他相近语种专业教师赴海外强化学习或攻读学位。</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w:t>
      </w:r>
      <w:r>
        <w:rPr>
          <w:rFonts w:ascii="Helvetica" w:hAnsi="Helvetica"/>
          <w:color w:val="000000"/>
        </w:rPr>
        <w:t>2</w:t>
      </w:r>
      <w:r>
        <w:rPr>
          <w:rFonts w:ascii="Helvetica" w:hAnsi="Helvetica"/>
          <w:color w:val="000000"/>
        </w:rPr>
        <w:t>）选派拟作为师资培养的非通用语种在校生赴国外插班学习或联合培养；选派拟作为师资培养的非通用语种应届本科、硕士毕业生出国攻读硕士、博士学位。</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2.</w:t>
      </w:r>
      <w:r>
        <w:rPr>
          <w:rFonts w:ascii="Helvetica" w:hAnsi="Helvetica"/>
          <w:color w:val="000000"/>
        </w:rPr>
        <w:t>按照学生自愿、择优遴选、按需派出的原则，支持有关高校选派一批英语专业或其他相近语种专业本科生和研究生赴国外进行强化学习或攻读学位，培养国家亟需但国内暂不能自主培养的非通用语人才。</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3.</w:t>
      </w:r>
      <w:r>
        <w:rPr>
          <w:rFonts w:ascii="Helvetica" w:hAnsi="Helvetica"/>
          <w:color w:val="000000"/>
        </w:rPr>
        <w:t>按照</w:t>
      </w:r>
      <w:r>
        <w:rPr>
          <w:rFonts w:ascii="Helvetica" w:hAnsi="Helvetica"/>
          <w:color w:val="000000"/>
        </w:rPr>
        <w:t>“</w:t>
      </w:r>
      <w:r>
        <w:rPr>
          <w:rFonts w:ascii="Helvetica" w:hAnsi="Helvetica"/>
          <w:color w:val="000000"/>
        </w:rPr>
        <w:t>独有语种成班派出，稀有语种按需选派，招生规模较大语种择优选派</w:t>
      </w:r>
      <w:r>
        <w:rPr>
          <w:rFonts w:ascii="Helvetica" w:hAnsi="Helvetica"/>
          <w:color w:val="000000"/>
        </w:rPr>
        <w:t>”</w:t>
      </w:r>
      <w:r>
        <w:rPr>
          <w:rFonts w:ascii="Helvetica" w:hAnsi="Helvetica"/>
          <w:color w:val="000000"/>
        </w:rPr>
        <w:t>的原则，选派非通用语种在读本科生</w:t>
      </w:r>
      <w:r>
        <w:rPr>
          <w:rFonts w:ascii="Helvetica" w:hAnsi="Helvetica"/>
          <w:color w:val="000000"/>
        </w:rPr>
        <w:t>/</w:t>
      </w:r>
      <w:r>
        <w:rPr>
          <w:rFonts w:ascii="Helvetica" w:hAnsi="Helvetica"/>
          <w:color w:val="000000"/>
        </w:rPr>
        <w:t>研究生在读期间赴国外插班学习或联合培养。国家留学基金委根据各校语种人才培养实际需要，研究制定各校相关语种本科插班生指导性选派计划，由学校统筹选拔推荐。</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择优遴选非通用语种应届本科、硕士毕业生出国攻读硕士、博士学位。</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4.</w:t>
      </w:r>
      <w:r>
        <w:rPr>
          <w:rFonts w:ascii="Helvetica" w:hAnsi="Helvetica"/>
          <w:color w:val="000000"/>
        </w:rPr>
        <w:t>支持有关单位择优遴选非通用语种自费留学生，按相关要求招录后申请国家公派留学。</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5.</w:t>
      </w:r>
      <w:r>
        <w:rPr>
          <w:rFonts w:ascii="Helvetica" w:hAnsi="Helvetica"/>
          <w:color w:val="000000"/>
        </w:rPr>
        <w:t>按需选派中央国家机关及有关单位在职人员赴国外研修。特别是外交外事人员出国研修或攻读学位。</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第六条</w:t>
      </w:r>
      <w:r>
        <w:rPr>
          <w:rFonts w:ascii="Helvetica" w:hAnsi="Helvetica"/>
          <w:color w:val="000000"/>
        </w:rPr>
        <w:t xml:space="preserve"> </w:t>
      </w:r>
      <w:r>
        <w:rPr>
          <w:rFonts w:ascii="Helvetica" w:hAnsi="Helvetica"/>
          <w:color w:val="000000"/>
        </w:rPr>
        <w:t>纳入与有关国家互换奖学金派出人员，留学期间享受外方政府提供的奖学金，国家留学基金提供互换奖学金补贴及一次往返国际旅费。</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享受国家留学基金全额资助人员，由国家留学基金提供留学期间的奖学金和一次往返国际旅费。对攻读学位人员可提供学费资助，对其他人员原则上不提供学费资助。</w:t>
      </w:r>
    </w:p>
    <w:p w:rsidR="0025477F" w:rsidRDefault="0025477F" w:rsidP="0025477F">
      <w:pPr>
        <w:pStyle w:val="a3"/>
        <w:shd w:val="clear" w:color="auto" w:fill="FFFFFF"/>
        <w:spacing w:before="0" w:beforeAutospacing="0" w:after="0" w:afterAutospacing="0" w:line="432" w:lineRule="atLeast"/>
        <w:ind w:firstLine="480"/>
        <w:jc w:val="center"/>
        <w:rPr>
          <w:rFonts w:ascii="Helvetica" w:hAnsi="Helvetica"/>
          <w:color w:val="000000"/>
        </w:rPr>
      </w:pPr>
      <w:r>
        <w:rPr>
          <w:rStyle w:val="a4"/>
          <w:rFonts w:ascii="Helvetica" w:hAnsi="Helvetica"/>
          <w:color w:val="000000"/>
          <w:sz w:val="27"/>
          <w:szCs w:val="27"/>
        </w:rPr>
        <w:t>第三章</w:t>
      </w:r>
      <w:r>
        <w:rPr>
          <w:rStyle w:val="a4"/>
          <w:rFonts w:ascii="Helvetica" w:hAnsi="Helvetica"/>
          <w:color w:val="000000"/>
          <w:sz w:val="27"/>
          <w:szCs w:val="27"/>
        </w:rPr>
        <w:t xml:space="preserve"> </w:t>
      </w:r>
      <w:r>
        <w:rPr>
          <w:rStyle w:val="a4"/>
          <w:rFonts w:ascii="Helvetica" w:hAnsi="Helvetica"/>
          <w:color w:val="000000"/>
          <w:sz w:val="27"/>
          <w:szCs w:val="27"/>
        </w:rPr>
        <w:t>申请条件</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第七条</w:t>
      </w:r>
      <w:r>
        <w:rPr>
          <w:rFonts w:ascii="Helvetica" w:hAnsi="Helvetica"/>
          <w:color w:val="000000"/>
        </w:rPr>
        <w:t xml:space="preserve"> </w:t>
      </w:r>
      <w:r>
        <w:rPr>
          <w:rFonts w:ascii="Helvetica" w:hAnsi="Helvetica"/>
          <w:color w:val="000000"/>
        </w:rPr>
        <w:t>须符合</w:t>
      </w:r>
      <w:hyperlink r:id="rId4" w:tgtFrame="_blank" w:history="1">
        <w:r>
          <w:rPr>
            <w:rStyle w:val="a5"/>
            <w:rFonts w:ascii="Helvetica" w:hAnsi="Helvetica"/>
          </w:rPr>
          <w:t>《</w:t>
        </w:r>
        <w:r>
          <w:rPr>
            <w:rStyle w:val="a5"/>
            <w:rFonts w:ascii="Helvetica" w:hAnsi="Helvetica"/>
          </w:rPr>
          <w:t>2018</w:t>
        </w:r>
        <w:r>
          <w:rPr>
            <w:rStyle w:val="a5"/>
            <w:rFonts w:ascii="Helvetica" w:hAnsi="Helvetica"/>
          </w:rPr>
          <w:t>年国家留学基金资助出国留学人员选派简章》</w:t>
        </w:r>
      </w:hyperlink>
      <w:r>
        <w:rPr>
          <w:rFonts w:ascii="Helvetica" w:hAnsi="Helvetica"/>
          <w:color w:val="000000"/>
        </w:rPr>
        <w:t>规定的基本条件；纳入互换奖学金者还应符合各互换奖学金选拔简章规定的申请条件。</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第八条</w:t>
      </w:r>
      <w:r>
        <w:rPr>
          <w:rFonts w:ascii="Helvetica" w:hAnsi="Helvetica"/>
          <w:color w:val="000000"/>
        </w:rPr>
        <w:t xml:space="preserve"> </w:t>
      </w:r>
      <w:r>
        <w:rPr>
          <w:rFonts w:ascii="Helvetica" w:hAnsi="Helvetica"/>
          <w:color w:val="000000"/>
        </w:rPr>
        <w:t>类别要求</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lastRenderedPageBreak/>
        <w:t>1.</w:t>
      </w:r>
      <w:r>
        <w:rPr>
          <w:rFonts w:ascii="Helvetica" w:hAnsi="Helvetica"/>
          <w:color w:val="000000"/>
        </w:rPr>
        <w:t>高级研究学者：申请时年龄不超过</w:t>
      </w:r>
      <w:r>
        <w:rPr>
          <w:rFonts w:ascii="Helvetica" w:hAnsi="Helvetica"/>
          <w:color w:val="000000"/>
        </w:rPr>
        <w:t>55</w:t>
      </w:r>
      <w:r>
        <w:rPr>
          <w:rFonts w:ascii="Helvetica" w:hAnsi="Helvetica"/>
          <w:color w:val="000000"/>
        </w:rPr>
        <w:t>岁（</w:t>
      </w:r>
      <w:r>
        <w:rPr>
          <w:rFonts w:ascii="Helvetica" w:hAnsi="Helvetica"/>
          <w:color w:val="000000"/>
        </w:rPr>
        <w:t>1962</w:t>
      </w:r>
      <w:r>
        <w:rPr>
          <w:rFonts w:ascii="Helvetica" w:hAnsi="Helvetica"/>
          <w:color w:val="000000"/>
        </w:rPr>
        <w:t>年</w:t>
      </w:r>
      <w:r>
        <w:rPr>
          <w:rFonts w:ascii="Helvetica" w:hAnsi="Helvetica"/>
          <w:color w:val="000000"/>
        </w:rPr>
        <w:t>3</w:t>
      </w:r>
      <w:r>
        <w:rPr>
          <w:rFonts w:ascii="Helvetica" w:hAnsi="Helvetica"/>
          <w:color w:val="000000"/>
        </w:rPr>
        <w:t>月</w:t>
      </w:r>
      <w:r>
        <w:rPr>
          <w:rFonts w:ascii="Helvetica" w:hAnsi="Helvetica"/>
          <w:color w:val="000000"/>
        </w:rPr>
        <w:t>20</w:t>
      </w:r>
      <w:r>
        <w:rPr>
          <w:rFonts w:ascii="Helvetica" w:hAnsi="Helvetica"/>
          <w:color w:val="000000"/>
        </w:rPr>
        <w:t>日以后出生）。教学科研人员应为教授或博士生导师。此外，申请人还至少具备以下条件之一：</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w:t>
      </w:r>
      <w:r>
        <w:rPr>
          <w:rFonts w:ascii="Helvetica" w:hAnsi="Helvetica"/>
          <w:color w:val="000000"/>
        </w:rPr>
        <w:t>1</w:t>
      </w:r>
      <w:r>
        <w:rPr>
          <w:rFonts w:ascii="Helvetica" w:hAnsi="Helvetica"/>
          <w:color w:val="000000"/>
        </w:rPr>
        <w:t>）两院院士、长江学者特聘教授、</w:t>
      </w:r>
      <w:r>
        <w:rPr>
          <w:rFonts w:ascii="Helvetica" w:hAnsi="Helvetica"/>
          <w:color w:val="000000"/>
        </w:rPr>
        <w:t>“</w:t>
      </w:r>
      <w:r>
        <w:rPr>
          <w:rFonts w:ascii="Helvetica" w:hAnsi="Helvetica"/>
          <w:color w:val="000000"/>
        </w:rPr>
        <w:t>国家高层次人才特殊支持计划</w:t>
      </w:r>
      <w:r>
        <w:rPr>
          <w:rFonts w:ascii="Helvetica" w:hAnsi="Helvetica"/>
          <w:color w:val="000000"/>
        </w:rPr>
        <w:t>”</w:t>
      </w:r>
      <w:r>
        <w:rPr>
          <w:rFonts w:ascii="Helvetica" w:hAnsi="Helvetica"/>
          <w:color w:val="000000"/>
        </w:rPr>
        <w:t>杰出人才或领军人才入选者、其他国家级人才计划入选者。</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w:t>
      </w:r>
      <w:r>
        <w:rPr>
          <w:rFonts w:ascii="Helvetica" w:hAnsi="Helvetica"/>
          <w:color w:val="000000"/>
        </w:rPr>
        <w:t>2</w:t>
      </w:r>
      <w:r>
        <w:rPr>
          <w:rFonts w:ascii="Helvetica" w:hAnsi="Helvetica"/>
          <w:color w:val="000000"/>
        </w:rPr>
        <w:t>）中央国家机关高级行政管理人员，须具有或相当于副司局级（含副司局级）以上行政职务。</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2.</w:t>
      </w:r>
      <w:r>
        <w:rPr>
          <w:rFonts w:ascii="Helvetica" w:hAnsi="Helvetica"/>
          <w:color w:val="000000"/>
        </w:rPr>
        <w:t>访问学者：年龄不超过</w:t>
      </w:r>
      <w:r>
        <w:rPr>
          <w:rFonts w:ascii="Helvetica" w:hAnsi="Helvetica"/>
          <w:color w:val="000000"/>
        </w:rPr>
        <w:t>50</w:t>
      </w:r>
      <w:r>
        <w:rPr>
          <w:rFonts w:ascii="Helvetica" w:hAnsi="Helvetica"/>
          <w:color w:val="000000"/>
        </w:rPr>
        <w:t>岁（</w:t>
      </w:r>
      <w:r>
        <w:rPr>
          <w:rFonts w:ascii="Helvetica" w:hAnsi="Helvetica"/>
          <w:color w:val="000000"/>
        </w:rPr>
        <w:t>1967</w:t>
      </w:r>
      <w:r>
        <w:rPr>
          <w:rFonts w:ascii="Helvetica" w:hAnsi="Helvetica"/>
          <w:color w:val="000000"/>
        </w:rPr>
        <w:t>年</w:t>
      </w:r>
      <w:r>
        <w:rPr>
          <w:rFonts w:ascii="Helvetica" w:hAnsi="Helvetica"/>
          <w:color w:val="000000"/>
        </w:rPr>
        <w:t>3</w:t>
      </w:r>
      <w:r>
        <w:rPr>
          <w:rFonts w:ascii="Helvetica" w:hAnsi="Helvetica"/>
          <w:color w:val="000000"/>
        </w:rPr>
        <w:t>月</w:t>
      </w:r>
      <w:r>
        <w:rPr>
          <w:rFonts w:ascii="Helvetica" w:hAnsi="Helvetica"/>
          <w:color w:val="000000"/>
        </w:rPr>
        <w:t>20</w:t>
      </w:r>
      <w:r>
        <w:rPr>
          <w:rFonts w:ascii="Helvetica" w:hAnsi="Helvetica"/>
          <w:color w:val="000000"/>
        </w:rPr>
        <w:t>日以后出生），本科毕业后一般应有</w:t>
      </w:r>
      <w:r>
        <w:rPr>
          <w:rFonts w:ascii="Helvetica" w:hAnsi="Helvetica"/>
          <w:color w:val="000000"/>
        </w:rPr>
        <w:t>5</w:t>
      </w:r>
      <w:r>
        <w:rPr>
          <w:rFonts w:ascii="Helvetica" w:hAnsi="Helvetica"/>
          <w:color w:val="000000"/>
        </w:rPr>
        <w:t>年以上的工作经历，硕士毕业后一般应有</w:t>
      </w:r>
      <w:r>
        <w:rPr>
          <w:rFonts w:ascii="Helvetica" w:hAnsi="Helvetica"/>
          <w:color w:val="000000"/>
        </w:rPr>
        <w:t>2</w:t>
      </w:r>
      <w:r>
        <w:rPr>
          <w:rFonts w:ascii="Helvetica" w:hAnsi="Helvetica"/>
          <w:color w:val="000000"/>
        </w:rPr>
        <w:t>年以上的工作经历。对博士毕业的申请人，无工作年限的要求。</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3.</w:t>
      </w:r>
      <w:r>
        <w:rPr>
          <w:rFonts w:ascii="Helvetica" w:hAnsi="Helvetica"/>
          <w:color w:val="000000"/>
        </w:rPr>
        <w:t>博士后：年龄不超过</w:t>
      </w:r>
      <w:r>
        <w:rPr>
          <w:rFonts w:ascii="Helvetica" w:hAnsi="Helvetica"/>
          <w:color w:val="000000"/>
        </w:rPr>
        <w:t>40</w:t>
      </w:r>
      <w:r>
        <w:rPr>
          <w:rFonts w:ascii="Helvetica" w:hAnsi="Helvetica"/>
          <w:color w:val="000000"/>
        </w:rPr>
        <w:t>岁（</w:t>
      </w:r>
      <w:r>
        <w:rPr>
          <w:rFonts w:ascii="Helvetica" w:hAnsi="Helvetica"/>
          <w:color w:val="000000"/>
        </w:rPr>
        <w:t>1977</w:t>
      </w:r>
      <w:r>
        <w:rPr>
          <w:rFonts w:ascii="Helvetica" w:hAnsi="Helvetica"/>
          <w:color w:val="000000"/>
        </w:rPr>
        <w:t>年</w:t>
      </w:r>
      <w:r>
        <w:rPr>
          <w:rFonts w:ascii="Helvetica" w:hAnsi="Helvetica"/>
          <w:color w:val="000000"/>
        </w:rPr>
        <w:t>3</w:t>
      </w:r>
      <w:r>
        <w:rPr>
          <w:rFonts w:ascii="Helvetica" w:hAnsi="Helvetica"/>
          <w:color w:val="000000"/>
        </w:rPr>
        <w:t>月</w:t>
      </w:r>
      <w:r>
        <w:rPr>
          <w:rFonts w:ascii="Helvetica" w:hAnsi="Helvetica"/>
          <w:color w:val="000000"/>
        </w:rPr>
        <w:t>20</w:t>
      </w:r>
      <w:r>
        <w:rPr>
          <w:rFonts w:ascii="Helvetica" w:hAnsi="Helvetica"/>
          <w:color w:val="000000"/>
        </w:rPr>
        <w:t>日以后出生），应为国内高等学校或科研单位具体从事教学或科研工作的优秀在职青年教师或科研人员。具有博士学位，申请时距其博士毕业时间应在</w:t>
      </w:r>
      <w:r>
        <w:rPr>
          <w:rFonts w:ascii="Helvetica" w:hAnsi="Helvetica"/>
          <w:color w:val="000000"/>
        </w:rPr>
        <w:t>3</w:t>
      </w:r>
      <w:r>
        <w:rPr>
          <w:rFonts w:ascii="Helvetica" w:hAnsi="Helvetica"/>
          <w:color w:val="000000"/>
        </w:rPr>
        <w:t>年以内。</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4.</w:t>
      </w:r>
      <w:r>
        <w:rPr>
          <w:rFonts w:ascii="Helvetica" w:hAnsi="Helvetica"/>
          <w:color w:val="000000"/>
        </w:rPr>
        <w:t>赴国外攻读博士学位研究生：</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w:t>
      </w:r>
      <w:r>
        <w:rPr>
          <w:rFonts w:ascii="Helvetica" w:hAnsi="Helvetica"/>
          <w:color w:val="000000"/>
        </w:rPr>
        <w:t>1</w:t>
      </w:r>
      <w:r>
        <w:rPr>
          <w:rFonts w:ascii="Helvetica" w:hAnsi="Helvetica"/>
          <w:color w:val="000000"/>
        </w:rPr>
        <w:t>）国内高校或科研机构优秀应届本科、硕士毕业生。相关单位可根据学校实际情况推荐在读博士一年级学生申报。申请人应具备扎实的专业基础，较强的学习、研究及工作能力和交流能力，综合素质良好，学习成绩优异或工作业绩突出，具有较强的发展潜力。应届硕士毕业生、在读博士生应具备一定的研究能力，应届本科毕业生应达到校内免试直升研究生水平。</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w:t>
      </w:r>
      <w:r>
        <w:rPr>
          <w:rFonts w:ascii="Helvetica" w:hAnsi="Helvetica"/>
          <w:color w:val="000000"/>
        </w:rPr>
        <w:t>2</w:t>
      </w:r>
      <w:r>
        <w:rPr>
          <w:rFonts w:ascii="Helvetica" w:hAnsi="Helvetica"/>
          <w:color w:val="000000"/>
        </w:rPr>
        <w:t>）中央国家机关及有关单位正式工作人员、国内高校在职教师。应具有硕士学位，在相应工作岗位取得较突出成绩、具有较强的研究能力。</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w:t>
      </w:r>
      <w:r>
        <w:rPr>
          <w:rFonts w:ascii="Helvetica" w:hAnsi="Helvetica"/>
          <w:color w:val="000000"/>
        </w:rPr>
        <w:t>3</w:t>
      </w:r>
      <w:r>
        <w:rPr>
          <w:rFonts w:ascii="Helvetica" w:hAnsi="Helvetica"/>
          <w:color w:val="000000"/>
        </w:rPr>
        <w:t>）国外高校或科研机构正式注册的国家公派或自费留学应届硕士毕业生（已毕业离校的学生除外）、自费留学攻读博士学位第一年的学生。须已获国内用人单位录用。</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w:t>
      </w:r>
      <w:r>
        <w:rPr>
          <w:rFonts w:ascii="Helvetica" w:hAnsi="Helvetica"/>
          <w:color w:val="000000"/>
        </w:rPr>
        <w:t>4</w:t>
      </w:r>
      <w:r>
        <w:rPr>
          <w:rFonts w:ascii="Helvetica" w:hAnsi="Helvetica"/>
          <w:color w:val="000000"/>
        </w:rPr>
        <w:t>）申请时年龄不超过</w:t>
      </w:r>
      <w:r>
        <w:rPr>
          <w:rFonts w:ascii="Helvetica" w:hAnsi="Helvetica"/>
          <w:color w:val="000000"/>
        </w:rPr>
        <w:t>35</w:t>
      </w:r>
      <w:r>
        <w:rPr>
          <w:rFonts w:ascii="Helvetica" w:hAnsi="Helvetica"/>
          <w:color w:val="000000"/>
        </w:rPr>
        <w:t>岁（</w:t>
      </w:r>
      <w:r>
        <w:rPr>
          <w:rFonts w:ascii="Helvetica" w:hAnsi="Helvetica"/>
          <w:color w:val="000000"/>
        </w:rPr>
        <w:t>1982</w:t>
      </w:r>
      <w:r>
        <w:rPr>
          <w:rFonts w:ascii="Helvetica" w:hAnsi="Helvetica"/>
          <w:color w:val="000000"/>
        </w:rPr>
        <w:t>年</w:t>
      </w:r>
      <w:r>
        <w:rPr>
          <w:rFonts w:ascii="Helvetica" w:hAnsi="Helvetica"/>
          <w:color w:val="000000"/>
        </w:rPr>
        <w:t>3</w:t>
      </w:r>
      <w:r>
        <w:rPr>
          <w:rFonts w:ascii="Helvetica" w:hAnsi="Helvetica"/>
          <w:color w:val="000000"/>
        </w:rPr>
        <w:t>月</w:t>
      </w:r>
      <w:r>
        <w:rPr>
          <w:rFonts w:ascii="Helvetica" w:hAnsi="Helvetica"/>
          <w:color w:val="000000"/>
        </w:rPr>
        <w:t>20</w:t>
      </w:r>
      <w:r>
        <w:rPr>
          <w:rFonts w:ascii="Helvetica" w:hAnsi="Helvetica"/>
          <w:color w:val="000000"/>
        </w:rPr>
        <w:t>日以后出生）。</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5.</w:t>
      </w:r>
      <w:r>
        <w:rPr>
          <w:rFonts w:ascii="Helvetica" w:hAnsi="Helvetica"/>
          <w:color w:val="000000"/>
        </w:rPr>
        <w:t>联合培养博士生：国内全日制优秀在读博士研究生。申请时年龄不超过</w:t>
      </w:r>
      <w:r>
        <w:rPr>
          <w:rFonts w:ascii="Helvetica" w:hAnsi="Helvetica"/>
          <w:color w:val="000000"/>
        </w:rPr>
        <w:t>35</w:t>
      </w:r>
      <w:r>
        <w:rPr>
          <w:rFonts w:ascii="Helvetica" w:hAnsi="Helvetica"/>
          <w:color w:val="000000"/>
        </w:rPr>
        <w:t>岁（</w:t>
      </w:r>
      <w:r>
        <w:rPr>
          <w:rFonts w:ascii="Helvetica" w:hAnsi="Helvetica"/>
          <w:color w:val="000000"/>
        </w:rPr>
        <w:t>1982</w:t>
      </w:r>
      <w:r>
        <w:rPr>
          <w:rFonts w:ascii="Helvetica" w:hAnsi="Helvetica"/>
          <w:color w:val="000000"/>
        </w:rPr>
        <w:t>年</w:t>
      </w:r>
      <w:r>
        <w:rPr>
          <w:rFonts w:ascii="Helvetica" w:hAnsi="Helvetica"/>
          <w:color w:val="000000"/>
        </w:rPr>
        <w:t>3</w:t>
      </w:r>
      <w:r>
        <w:rPr>
          <w:rFonts w:ascii="Helvetica" w:hAnsi="Helvetica"/>
          <w:color w:val="000000"/>
        </w:rPr>
        <w:t>月</w:t>
      </w:r>
      <w:r>
        <w:rPr>
          <w:rFonts w:ascii="Helvetica" w:hAnsi="Helvetica"/>
          <w:color w:val="000000"/>
        </w:rPr>
        <w:t>20</w:t>
      </w:r>
      <w:r>
        <w:rPr>
          <w:rFonts w:ascii="Helvetica" w:hAnsi="Helvetica"/>
          <w:color w:val="000000"/>
        </w:rPr>
        <w:t>日以后出生）；申请时应提交国内外导师共同制定的联合培养计划。</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6.</w:t>
      </w:r>
      <w:r>
        <w:rPr>
          <w:rFonts w:ascii="Helvetica" w:hAnsi="Helvetica"/>
          <w:color w:val="000000"/>
        </w:rPr>
        <w:t>赴国外攻读硕士学位研究生：</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w:t>
      </w:r>
      <w:r>
        <w:rPr>
          <w:rFonts w:ascii="Helvetica" w:hAnsi="Helvetica"/>
          <w:color w:val="000000"/>
        </w:rPr>
        <w:t>1</w:t>
      </w:r>
      <w:r>
        <w:rPr>
          <w:rFonts w:ascii="Helvetica" w:hAnsi="Helvetica"/>
          <w:color w:val="000000"/>
        </w:rPr>
        <w:t>）国内高校在职教师、优秀应届本科毕业生。相关高校可根据学校实际情况推荐在读硕士一年级学生申报。申请人应具备扎实的专业基础，较强的学习、研究及工作能力和交流能力，综合素质良好，学习成绩优异或工作业绩突出，具有较强的发展潜力。</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lastRenderedPageBreak/>
        <w:t>（</w:t>
      </w:r>
      <w:r>
        <w:rPr>
          <w:rFonts w:ascii="Helvetica" w:hAnsi="Helvetica"/>
          <w:color w:val="000000"/>
        </w:rPr>
        <w:t>2</w:t>
      </w:r>
      <w:r>
        <w:rPr>
          <w:rFonts w:ascii="Helvetica" w:hAnsi="Helvetica"/>
          <w:color w:val="000000"/>
        </w:rPr>
        <w:t>）中央国家机关及有关单位正式工作人员。应具有学士学位，在相应工作岗位取得较突出成绩。</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w:t>
      </w:r>
      <w:r>
        <w:rPr>
          <w:rFonts w:ascii="Helvetica" w:hAnsi="Helvetica"/>
          <w:color w:val="000000"/>
        </w:rPr>
        <w:t>3</w:t>
      </w:r>
      <w:r>
        <w:rPr>
          <w:rFonts w:ascii="Helvetica" w:hAnsi="Helvetica"/>
          <w:color w:val="000000"/>
        </w:rPr>
        <w:t>）国外高校或科研机构正式注册的国家公派或自费留学应届本科毕业生（已毕业离校的学生除外）、自费留学攻读硕士学位第一年的学生。须已获国内用人单位录用。</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w:t>
      </w:r>
      <w:r>
        <w:rPr>
          <w:rFonts w:ascii="Helvetica" w:hAnsi="Helvetica"/>
          <w:color w:val="000000"/>
        </w:rPr>
        <w:t>4</w:t>
      </w:r>
      <w:r>
        <w:rPr>
          <w:rFonts w:ascii="Helvetica" w:hAnsi="Helvetica"/>
          <w:color w:val="000000"/>
        </w:rPr>
        <w:t>）申请时年龄不超过</w:t>
      </w:r>
      <w:r>
        <w:rPr>
          <w:rFonts w:ascii="Helvetica" w:hAnsi="Helvetica"/>
          <w:color w:val="000000"/>
        </w:rPr>
        <w:t>45</w:t>
      </w:r>
      <w:r>
        <w:rPr>
          <w:rFonts w:ascii="Helvetica" w:hAnsi="Helvetica"/>
          <w:color w:val="000000"/>
        </w:rPr>
        <w:t>岁（</w:t>
      </w:r>
      <w:r>
        <w:rPr>
          <w:rFonts w:ascii="Helvetica" w:hAnsi="Helvetica"/>
          <w:color w:val="000000"/>
        </w:rPr>
        <w:t>1972</w:t>
      </w:r>
      <w:r>
        <w:rPr>
          <w:rFonts w:ascii="Helvetica" w:hAnsi="Helvetica"/>
          <w:color w:val="000000"/>
        </w:rPr>
        <w:t>年</w:t>
      </w:r>
      <w:r>
        <w:rPr>
          <w:rFonts w:ascii="Helvetica" w:hAnsi="Helvetica"/>
          <w:color w:val="000000"/>
        </w:rPr>
        <w:t>3</w:t>
      </w:r>
      <w:r>
        <w:rPr>
          <w:rFonts w:ascii="Helvetica" w:hAnsi="Helvetica"/>
          <w:color w:val="000000"/>
        </w:rPr>
        <w:t>月</w:t>
      </w:r>
      <w:r>
        <w:rPr>
          <w:rFonts w:ascii="Helvetica" w:hAnsi="Helvetica"/>
          <w:color w:val="000000"/>
        </w:rPr>
        <w:t>20</w:t>
      </w:r>
      <w:r>
        <w:rPr>
          <w:rFonts w:ascii="Helvetica" w:hAnsi="Helvetica"/>
          <w:color w:val="000000"/>
        </w:rPr>
        <w:t>日以后出生）</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7.</w:t>
      </w:r>
      <w:r>
        <w:rPr>
          <w:rFonts w:ascii="Helvetica" w:hAnsi="Helvetica"/>
          <w:color w:val="000000"/>
        </w:rPr>
        <w:t>联合培养硕士生：申请时年龄不超过</w:t>
      </w:r>
      <w:r>
        <w:rPr>
          <w:rFonts w:ascii="Helvetica" w:hAnsi="Helvetica"/>
          <w:color w:val="000000"/>
        </w:rPr>
        <w:t>45</w:t>
      </w:r>
      <w:r>
        <w:rPr>
          <w:rFonts w:ascii="Helvetica" w:hAnsi="Helvetica"/>
          <w:color w:val="000000"/>
        </w:rPr>
        <w:t>岁（</w:t>
      </w:r>
      <w:r>
        <w:rPr>
          <w:rFonts w:ascii="Helvetica" w:hAnsi="Helvetica"/>
          <w:color w:val="000000"/>
        </w:rPr>
        <w:t>1972</w:t>
      </w:r>
      <w:r>
        <w:rPr>
          <w:rFonts w:ascii="Helvetica" w:hAnsi="Helvetica"/>
          <w:color w:val="000000"/>
        </w:rPr>
        <w:t>年</w:t>
      </w:r>
      <w:r>
        <w:rPr>
          <w:rFonts w:ascii="Helvetica" w:hAnsi="Helvetica"/>
          <w:color w:val="000000"/>
        </w:rPr>
        <w:t>3</w:t>
      </w:r>
      <w:r>
        <w:rPr>
          <w:rFonts w:ascii="Helvetica" w:hAnsi="Helvetica"/>
          <w:color w:val="000000"/>
        </w:rPr>
        <w:t>月</w:t>
      </w:r>
      <w:r>
        <w:rPr>
          <w:rFonts w:ascii="Helvetica" w:hAnsi="Helvetica"/>
          <w:color w:val="000000"/>
        </w:rPr>
        <w:t>20</w:t>
      </w:r>
      <w:r>
        <w:rPr>
          <w:rFonts w:ascii="Helvetica" w:hAnsi="Helvetica"/>
          <w:color w:val="000000"/>
        </w:rPr>
        <w:t>日以后出生）。国内高校全日制在读硕士研究生。申请人应具备扎实的专业基础，较强的学习、研究能力和交流能力，综合素质良好，学习成绩优异，具有较强的发展潜力。申请时应提交中外双方联合制定的学习计划。</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8.</w:t>
      </w:r>
      <w:r>
        <w:rPr>
          <w:rFonts w:ascii="Helvetica" w:hAnsi="Helvetica"/>
          <w:color w:val="000000"/>
        </w:rPr>
        <w:t>本科插班生：申请时年满十八周岁（</w:t>
      </w:r>
      <w:r>
        <w:rPr>
          <w:rFonts w:ascii="Helvetica" w:hAnsi="Helvetica"/>
          <w:color w:val="000000"/>
        </w:rPr>
        <w:t>2000</w:t>
      </w:r>
      <w:r>
        <w:rPr>
          <w:rFonts w:ascii="Helvetica" w:hAnsi="Helvetica"/>
          <w:color w:val="000000"/>
        </w:rPr>
        <w:t>年</w:t>
      </w:r>
      <w:r>
        <w:rPr>
          <w:rFonts w:ascii="Helvetica" w:hAnsi="Helvetica"/>
          <w:color w:val="000000"/>
        </w:rPr>
        <w:t>3</w:t>
      </w:r>
      <w:r>
        <w:rPr>
          <w:rFonts w:ascii="Helvetica" w:hAnsi="Helvetica"/>
          <w:color w:val="000000"/>
        </w:rPr>
        <w:t>月</w:t>
      </w:r>
      <w:r>
        <w:rPr>
          <w:rFonts w:ascii="Helvetica" w:hAnsi="Helvetica"/>
          <w:color w:val="000000"/>
        </w:rPr>
        <w:t>30</w:t>
      </w:r>
      <w:r>
        <w:rPr>
          <w:rFonts w:ascii="Helvetica" w:hAnsi="Helvetica"/>
          <w:color w:val="000000"/>
        </w:rPr>
        <w:t>日以前出生）。应为国内普通高校四年制本科二、三年级在校生（如五年制本科，四年级可以申请）；品学兼优，学习成绩平均分不低于</w:t>
      </w:r>
      <w:r>
        <w:rPr>
          <w:rFonts w:ascii="Helvetica" w:hAnsi="Helvetica"/>
          <w:color w:val="000000"/>
        </w:rPr>
        <w:t>80</w:t>
      </w:r>
      <w:r>
        <w:rPr>
          <w:rFonts w:ascii="Helvetica" w:hAnsi="Helvetica"/>
          <w:color w:val="000000"/>
        </w:rPr>
        <w:t>分（百分制）或平均</w:t>
      </w:r>
      <w:proofErr w:type="gramStart"/>
      <w:r>
        <w:rPr>
          <w:rFonts w:ascii="Helvetica" w:hAnsi="Helvetica"/>
          <w:color w:val="000000"/>
        </w:rPr>
        <w:t>学分绩点不</w:t>
      </w:r>
      <w:proofErr w:type="gramEnd"/>
      <w:r>
        <w:rPr>
          <w:rFonts w:ascii="Helvetica" w:hAnsi="Helvetica"/>
          <w:color w:val="000000"/>
        </w:rPr>
        <w:t>低于</w:t>
      </w:r>
      <w:r>
        <w:rPr>
          <w:rFonts w:ascii="Helvetica" w:hAnsi="Helvetica"/>
          <w:color w:val="000000"/>
        </w:rPr>
        <w:t>3.2</w:t>
      </w:r>
      <w:r>
        <w:rPr>
          <w:rFonts w:ascii="Helvetica" w:hAnsi="Helvetica"/>
          <w:color w:val="000000"/>
        </w:rPr>
        <w:t>分（四分制），无不及格科目；热心参加社会实践和公益活动。</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9.</w:t>
      </w:r>
      <w:r>
        <w:rPr>
          <w:rFonts w:ascii="Helvetica" w:hAnsi="Helvetica"/>
          <w:color w:val="000000"/>
        </w:rPr>
        <w:t>赴国外攻读学士学位本科生：</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w:t>
      </w:r>
      <w:r>
        <w:rPr>
          <w:rFonts w:ascii="Helvetica" w:hAnsi="Helvetica"/>
          <w:color w:val="000000"/>
        </w:rPr>
        <w:t>1</w:t>
      </w:r>
      <w:r>
        <w:rPr>
          <w:rFonts w:ascii="Helvetica" w:hAnsi="Helvetica"/>
          <w:color w:val="000000"/>
        </w:rPr>
        <w:t>）仅针对国家亟需但国内暂不能自主培养的语种。</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w:t>
      </w:r>
      <w:r>
        <w:rPr>
          <w:rFonts w:ascii="Helvetica" w:hAnsi="Helvetica"/>
          <w:color w:val="000000"/>
        </w:rPr>
        <w:t>2</w:t>
      </w:r>
      <w:r>
        <w:rPr>
          <w:rFonts w:ascii="Helvetica" w:hAnsi="Helvetica"/>
          <w:color w:val="000000"/>
        </w:rPr>
        <w:t>）支持相关高校根据实际需要，从英语或相近语种在校生或在外优秀自费留学人员（已获国内用人单位录用）中选拔优秀学生。</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w:t>
      </w:r>
      <w:r>
        <w:rPr>
          <w:rFonts w:ascii="Helvetica" w:hAnsi="Helvetica"/>
          <w:color w:val="000000"/>
        </w:rPr>
        <w:t>3</w:t>
      </w:r>
      <w:r>
        <w:rPr>
          <w:rFonts w:ascii="Helvetica" w:hAnsi="Helvetica"/>
          <w:color w:val="000000"/>
        </w:rPr>
        <w:t>）申请时年满十八周岁（</w:t>
      </w:r>
      <w:r>
        <w:rPr>
          <w:rFonts w:ascii="Helvetica" w:hAnsi="Helvetica"/>
          <w:color w:val="000000"/>
        </w:rPr>
        <w:t>2000</w:t>
      </w:r>
      <w:r>
        <w:rPr>
          <w:rFonts w:ascii="Helvetica" w:hAnsi="Helvetica"/>
          <w:color w:val="000000"/>
        </w:rPr>
        <w:t>年</w:t>
      </w:r>
      <w:r>
        <w:rPr>
          <w:rFonts w:ascii="Helvetica" w:hAnsi="Helvetica"/>
          <w:color w:val="000000"/>
        </w:rPr>
        <w:t>3</w:t>
      </w:r>
      <w:r>
        <w:rPr>
          <w:rFonts w:ascii="Helvetica" w:hAnsi="Helvetica"/>
          <w:color w:val="000000"/>
        </w:rPr>
        <w:t>月</w:t>
      </w:r>
      <w:r>
        <w:rPr>
          <w:rFonts w:ascii="Helvetica" w:hAnsi="Helvetica"/>
          <w:color w:val="000000"/>
        </w:rPr>
        <w:t>30</w:t>
      </w:r>
      <w:r>
        <w:rPr>
          <w:rFonts w:ascii="Helvetica" w:hAnsi="Helvetica"/>
          <w:color w:val="000000"/>
        </w:rPr>
        <w:t>日以前出生）。</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第九条</w:t>
      </w:r>
      <w:r>
        <w:rPr>
          <w:rFonts w:ascii="Helvetica" w:hAnsi="Helvetica"/>
          <w:color w:val="000000"/>
        </w:rPr>
        <w:t xml:space="preserve"> </w:t>
      </w:r>
      <w:r>
        <w:rPr>
          <w:rFonts w:ascii="Helvetica" w:hAnsi="Helvetica"/>
          <w:color w:val="000000"/>
        </w:rPr>
        <w:t>申请学费资助赴国外攻读硕士、博士学位者应具有较高的综合素质和发展潜力并在各方面表现突出；核心课程优秀；拟留学单位应为世界或对象国一流高校。博士研究生国外导师应具有很强的教学科研能力和水平</w:t>
      </w:r>
      <w:r>
        <w:rPr>
          <w:rFonts w:ascii="Helvetica" w:hAnsi="Helvetica"/>
          <w:color w:val="000000"/>
        </w:rPr>
        <w:t>,</w:t>
      </w:r>
      <w:r>
        <w:rPr>
          <w:rFonts w:ascii="Helvetica" w:hAnsi="Helvetica"/>
          <w:color w:val="000000"/>
        </w:rPr>
        <w:t>系所从事专业领域的权威专家或学术带头人。</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第十条</w:t>
      </w:r>
      <w:r>
        <w:rPr>
          <w:rFonts w:ascii="Helvetica" w:hAnsi="Helvetica"/>
          <w:color w:val="000000"/>
        </w:rPr>
        <w:t xml:space="preserve"> </w:t>
      </w:r>
      <w:r>
        <w:rPr>
          <w:rFonts w:ascii="Helvetica" w:hAnsi="Helvetica"/>
          <w:color w:val="000000"/>
        </w:rPr>
        <w:t>外语条件</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1.</w:t>
      </w:r>
      <w:r>
        <w:rPr>
          <w:rFonts w:ascii="Helvetica" w:hAnsi="Helvetica"/>
          <w:color w:val="000000"/>
        </w:rPr>
        <w:t>符合《</w:t>
      </w:r>
      <w:r>
        <w:rPr>
          <w:rFonts w:ascii="Helvetica" w:hAnsi="Helvetica"/>
          <w:color w:val="000000"/>
        </w:rPr>
        <w:t>2018</w:t>
      </w:r>
      <w:r>
        <w:rPr>
          <w:rFonts w:ascii="Helvetica" w:hAnsi="Helvetica"/>
          <w:color w:val="000000"/>
        </w:rPr>
        <w:t>年国家留学基金资助出国留学人员选派简章》确定的</w:t>
      </w:r>
      <w:hyperlink r:id="rId5" w:tgtFrame="_blank" w:history="1">
        <w:r>
          <w:rPr>
            <w:rStyle w:val="a5"/>
            <w:rFonts w:ascii="Helvetica" w:hAnsi="Helvetica"/>
          </w:rPr>
          <w:t>国家留学基金资助出国留学外语条件</w:t>
        </w:r>
      </w:hyperlink>
      <w:r>
        <w:rPr>
          <w:rFonts w:ascii="Helvetica" w:hAnsi="Helvetica"/>
          <w:color w:val="000000"/>
        </w:rPr>
        <w:t>。</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2.</w:t>
      </w:r>
      <w:r>
        <w:rPr>
          <w:rFonts w:ascii="Helvetica" w:hAnsi="Helvetica"/>
          <w:color w:val="000000"/>
        </w:rPr>
        <w:t>国内暂不能自主培养的非通用语种留学候选人应为英语或相近语种专业在校师生或相关外语专业在外优秀自费生。</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第十一条</w:t>
      </w:r>
      <w:r>
        <w:rPr>
          <w:rFonts w:ascii="Helvetica" w:hAnsi="Helvetica"/>
          <w:color w:val="000000"/>
        </w:rPr>
        <w:t xml:space="preserve"> </w:t>
      </w:r>
      <w:r>
        <w:rPr>
          <w:rFonts w:ascii="Helvetica" w:hAnsi="Helvetica"/>
          <w:color w:val="000000"/>
        </w:rPr>
        <w:t>国家留学基金全额资助申请人申请时须提交外方正式邀请信；申请互换奖学金按照各互换奖学金简章要求提交邀请信，如无要求，申请时可不提交邀请信，留学单位由外方落实。</w:t>
      </w:r>
    </w:p>
    <w:p w:rsidR="0025477F" w:rsidRDefault="0025477F" w:rsidP="0025477F">
      <w:pPr>
        <w:pStyle w:val="a3"/>
        <w:shd w:val="clear" w:color="auto" w:fill="FFFFFF"/>
        <w:spacing w:before="0" w:beforeAutospacing="0" w:after="0" w:afterAutospacing="0" w:line="432" w:lineRule="atLeast"/>
        <w:ind w:firstLine="480"/>
        <w:jc w:val="center"/>
        <w:rPr>
          <w:rFonts w:ascii="Helvetica" w:hAnsi="Helvetica"/>
          <w:color w:val="000000"/>
        </w:rPr>
      </w:pPr>
      <w:r>
        <w:rPr>
          <w:rStyle w:val="a4"/>
          <w:rFonts w:ascii="Helvetica" w:hAnsi="Helvetica"/>
          <w:color w:val="000000"/>
          <w:sz w:val="27"/>
          <w:szCs w:val="27"/>
        </w:rPr>
        <w:t>第四章</w:t>
      </w:r>
      <w:r>
        <w:rPr>
          <w:rStyle w:val="a4"/>
          <w:rFonts w:ascii="Helvetica" w:hAnsi="Helvetica"/>
          <w:color w:val="000000"/>
          <w:sz w:val="27"/>
          <w:szCs w:val="27"/>
        </w:rPr>
        <w:t xml:space="preserve"> </w:t>
      </w:r>
      <w:r>
        <w:rPr>
          <w:rStyle w:val="a4"/>
          <w:rFonts w:ascii="Helvetica" w:hAnsi="Helvetica"/>
          <w:color w:val="000000"/>
          <w:sz w:val="27"/>
          <w:szCs w:val="27"/>
        </w:rPr>
        <w:t>选拔办法</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lastRenderedPageBreak/>
        <w:t>第十二条</w:t>
      </w:r>
      <w:r>
        <w:rPr>
          <w:rFonts w:ascii="Helvetica" w:hAnsi="Helvetica"/>
          <w:color w:val="000000"/>
        </w:rPr>
        <w:t xml:space="preserve"> </w:t>
      </w:r>
      <w:r>
        <w:rPr>
          <w:rFonts w:ascii="Helvetica" w:hAnsi="Helvetica"/>
          <w:color w:val="000000"/>
        </w:rPr>
        <w:t>遵循</w:t>
      </w:r>
      <w:r>
        <w:rPr>
          <w:rFonts w:ascii="Helvetica" w:hAnsi="Helvetica"/>
          <w:color w:val="000000"/>
        </w:rPr>
        <w:t>“</w:t>
      </w:r>
      <w:r>
        <w:rPr>
          <w:rFonts w:ascii="Helvetica" w:hAnsi="Helvetica"/>
          <w:color w:val="000000"/>
        </w:rPr>
        <w:t>公开、公平、公正</w:t>
      </w:r>
      <w:r>
        <w:rPr>
          <w:rFonts w:ascii="Helvetica" w:hAnsi="Helvetica"/>
          <w:color w:val="000000"/>
        </w:rPr>
        <w:t>”</w:t>
      </w:r>
      <w:r>
        <w:rPr>
          <w:rFonts w:ascii="Helvetica" w:hAnsi="Helvetica"/>
          <w:color w:val="000000"/>
        </w:rPr>
        <w:t>的原则。各推选单位根据项目总体要求，结合本单位实际，制定具体选拔办法，择优推荐候选人，并对推荐人选进行公示。</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第十三条</w:t>
      </w:r>
      <w:r>
        <w:rPr>
          <w:rFonts w:ascii="Helvetica" w:hAnsi="Helvetica"/>
          <w:color w:val="000000"/>
        </w:rPr>
        <w:t xml:space="preserve"> </w:t>
      </w:r>
      <w:r>
        <w:rPr>
          <w:rFonts w:ascii="Helvetica" w:hAnsi="Helvetica"/>
          <w:color w:val="000000"/>
        </w:rPr>
        <w:t>申请以国家留学基金全额资助方式派出的，本科插班生由相关高校按国家留学基金委指导性选派计划进行推荐，其他类别留学人员由各单位根据实际需要推荐；申请纳入与有关国家互换奖学金计划的，由相关单位根据遴选通知或相应选派办法进行选拔推荐。</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第十四条</w:t>
      </w:r>
      <w:r>
        <w:rPr>
          <w:rFonts w:ascii="Helvetica" w:hAnsi="Helvetica"/>
          <w:color w:val="000000"/>
        </w:rPr>
        <w:t xml:space="preserve"> </w:t>
      </w:r>
      <w:r>
        <w:rPr>
          <w:rFonts w:ascii="Helvetica" w:hAnsi="Helvetica"/>
          <w:color w:val="000000"/>
        </w:rPr>
        <w:t>选拔时间</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1.</w:t>
      </w:r>
      <w:r>
        <w:rPr>
          <w:rFonts w:ascii="Helvetica" w:hAnsi="Helvetica"/>
          <w:color w:val="000000"/>
        </w:rPr>
        <w:t>国家留学基金全额资助类别：各单位统一组织被推荐人选于</w:t>
      </w:r>
      <w:r>
        <w:rPr>
          <w:rFonts w:ascii="Helvetica" w:hAnsi="Helvetica"/>
          <w:color w:val="000000"/>
        </w:rPr>
        <w:t>2018</w:t>
      </w:r>
      <w:r>
        <w:rPr>
          <w:rFonts w:ascii="Helvetica" w:hAnsi="Helvetica"/>
          <w:color w:val="000000"/>
        </w:rPr>
        <w:t>年</w:t>
      </w:r>
      <w:r>
        <w:rPr>
          <w:rFonts w:ascii="Helvetica" w:hAnsi="Helvetica"/>
          <w:color w:val="000000"/>
        </w:rPr>
        <w:t>3</w:t>
      </w:r>
      <w:r>
        <w:rPr>
          <w:rFonts w:ascii="Helvetica" w:hAnsi="Helvetica"/>
          <w:color w:val="000000"/>
        </w:rPr>
        <w:t>月</w:t>
      </w:r>
      <w:r>
        <w:rPr>
          <w:rFonts w:ascii="Helvetica" w:hAnsi="Helvetica"/>
          <w:color w:val="000000"/>
        </w:rPr>
        <w:t>20-30</w:t>
      </w:r>
      <w:r>
        <w:rPr>
          <w:rFonts w:ascii="Helvetica" w:hAnsi="Helvetica"/>
          <w:color w:val="000000"/>
        </w:rPr>
        <w:t>日登录国家公派留学管理信息平台（</w:t>
      </w:r>
      <w:hyperlink r:id="rId6" w:tgtFrame="_blank" w:history="1">
        <w:r>
          <w:rPr>
            <w:rStyle w:val="a5"/>
            <w:rFonts w:ascii="Helvetica" w:hAnsi="Helvetica"/>
          </w:rPr>
          <w:t>apply.csc.edu.cn</w:t>
        </w:r>
      </w:hyperlink>
      <w:r>
        <w:rPr>
          <w:rFonts w:ascii="Helvetica" w:hAnsi="Helvetica"/>
          <w:color w:val="000000"/>
        </w:rPr>
        <w:t>）进行网上报名并提交申请材料，并于</w:t>
      </w:r>
      <w:r>
        <w:rPr>
          <w:rFonts w:ascii="Helvetica" w:hAnsi="Helvetica"/>
          <w:color w:val="000000"/>
        </w:rPr>
        <w:t>2018</w:t>
      </w:r>
      <w:r>
        <w:rPr>
          <w:rFonts w:ascii="Helvetica" w:hAnsi="Helvetica"/>
          <w:color w:val="000000"/>
        </w:rPr>
        <w:t>年</w:t>
      </w:r>
      <w:r>
        <w:rPr>
          <w:rFonts w:ascii="Helvetica" w:hAnsi="Helvetica"/>
          <w:color w:val="000000"/>
        </w:rPr>
        <w:t>4</w:t>
      </w:r>
      <w:r>
        <w:rPr>
          <w:rFonts w:ascii="Helvetica" w:hAnsi="Helvetica"/>
          <w:color w:val="000000"/>
        </w:rPr>
        <w:t>月</w:t>
      </w:r>
      <w:r>
        <w:rPr>
          <w:rFonts w:ascii="Helvetica" w:hAnsi="Helvetica"/>
          <w:color w:val="000000"/>
        </w:rPr>
        <w:t>5</w:t>
      </w:r>
      <w:r>
        <w:rPr>
          <w:rFonts w:ascii="Helvetica" w:hAnsi="Helvetica"/>
          <w:color w:val="000000"/>
        </w:rPr>
        <w:t>日前将正式推荐公函、推选人员名单统一寄（送）至国家留学基金委，并通过信息平台提交申请人的电子材料。</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2.</w:t>
      </w:r>
      <w:r>
        <w:rPr>
          <w:rFonts w:ascii="Helvetica" w:hAnsi="Helvetica"/>
          <w:color w:val="000000"/>
        </w:rPr>
        <w:t>有关国家互换奖学金：各单位根据遴选通知或选派办法要求，统一组织被推荐人选按照要求进行网上报名并提交申请材料，按规定的时间将正式推荐公函、推选人员名单及对外联系材料统一寄（送）至国家留学基金委，并通过信息平台提交被推荐人的电子材料。</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第十五条</w:t>
      </w:r>
      <w:r>
        <w:rPr>
          <w:rFonts w:ascii="Helvetica" w:hAnsi="Helvetica"/>
          <w:color w:val="000000"/>
        </w:rPr>
        <w:t> </w:t>
      </w:r>
      <w:r>
        <w:rPr>
          <w:rFonts w:ascii="Helvetica" w:hAnsi="Helvetica"/>
          <w:color w:val="000000"/>
        </w:rPr>
        <w:t>推选单位应重点对申请人的资格、综合素质、发展潜力、出国留学必要性、学习计划可行性、品德修养及身心健康情况等方面及所提交材料进行严格审核（评审）并承担相应责任。</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第十六条</w:t>
      </w:r>
      <w:r>
        <w:rPr>
          <w:rFonts w:ascii="Helvetica" w:hAnsi="Helvetica"/>
          <w:color w:val="000000"/>
        </w:rPr>
        <w:t> </w:t>
      </w:r>
      <w:r>
        <w:rPr>
          <w:rFonts w:ascii="Helvetica" w:hAnsi="Helvetica"/>
          <w:color w:val="000000"/>
        </w:rPr>
        <w:t>国家留学基金委委托各</w:t>
      </w:r>
      <w:hyperlink r:id="rId7" w:tgtFrame="_blank" w:history="1">
        <w:r>
          <w:rPr>
            <w:rStyle w:val="a5"/>
            <w:rFonts w:ascii="Helvetica" w:hAnsi="Helvetica"/>
          </w:rPr>
          <w:t>受理单位</w:t>
        </w:r>
      </w:hyperlink>
      <w:r>
        <w:rPr>
          <w:rFonts w:ascii="Helvetica" w:hAnsi="Helvetica"/>
          <w:color w:val="000000"/>
        </w:rPr>
        <w:t>统一受理本地区（单位、部门）的申请。国家留学基金委不直接受理个人申请。</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第十七条</w:t>
      </w:r>
      <w:r>
        <w:rPr>
          <w:rFonts w:ascii="Helvetica" w:hAnsi="Helvetica"/>
          <w:color w:val="000000"/>
        </w:rPr>
        <w:t xml:space="preserve"> </w:t>
      </w:r>
      <w:r>
        <w:rPr>
          <w:rFonts w:ascii="Helvetica" w:hAnsi="Helvetica"/>
          <w:color w:val="000000"/>
        </w:rPr>
        <w:t>纳入与有关国家政府互换奖学金的人员由国家留学基金委审核后向外方推荐，并根据外方奖学金落实情况确定录取名单。由国家留学基金全额资助的人员，由国家留学基金委组织专家评审后统一录取。国家留学基金全额资助人员录取结果将于</w:t>
      </w:r>
      <w:r>
        <w:rPr>
          <w:rFonts w:ascii="Helvetica" w:hAnsi="Helvetica"/>
          <w:color w:val="000000"/>
        </w:rPr>
        <w:t>2018</w:t>
      </w:r>
      <w:r>
        <w:rPr>
          <w:rFonts w:ascii="Helvetica" w:hAnsi="Helvetica"/>
          <w:color w:val="000000"/>
        </w:rPr>
        <w:t>年</w:t>
      </w:r>
      <w:r>
        <w:rPr>
          <w:rFonts w:ascii="Helvetica" w:hAnsi="Helvetica"/>
          <w:color w:val="000000"/>
        </w:rPr>
        <w:t>5</w:t>
      </w:r>
      <w:r>
        <w:rPr>
          <w:rFonts w:ascii="Helvetica" w:hAnsi="Helvetica"/>
          <w:color w:val="000000"/>
        </w:rPr>
        <w:t>月公布。申请人可登录国家公派留学管理信息平台（</w:t>
      </w:r>
      <w:hyperlink r:id="rId8" w:tgtFrame="_blank" w:history="1">
        <w:r>
          <w:rPr>
            <w:rStyle w:val="a5"/>
            <w:rFonts w:ascii="Helvetica" w:hAnsi="Helvetica"/>
          </w:rPr>
          <w:t>apply.csc.edu.cn</w:t>
        </w:r>
      </w:hyperlink>
      <w:r>
        <w:rPr>
          <w:rFonts w:ascii="Helvetica" w:hAnsi="Helvetica"/>
          <w:color w:val="000000"/>
        </w:rPr>
        <w:t>）查询录取结果。录取通知将及时发放至受理单位。</w:t>
      </w:r>
    </w:p>
    <w:p w:rsidR="0025477F" w:rsidRDefault="0025477F" w:rsidP="0025477F">
      <w:pPr>
        <w:pStyle w:val="a3"/>
        <w:shd w:val="clear" w:color="auto" w:fill="FFFFFF"/>
        <w:spacing w:before="0" w:beforeAutospacing="0" w:after="0" w:afterAutospacing="0" w:line="432" w:lineRule="atLeast"/>
        <w:ind w:firstLine="480"/>
        <w:jc w:val="center"/>
        <w:rPr>
          <w:rFonts w:ascii="Helvetica" w:hAnsi="Helvetica"/>
          <w:color w:val="000000"/>
        </w:rPr>
      </w:pPr>
      <w:r>
        <w:rPr>
          <w:rStyle w:val="a4"/>
          <w:rFonts w:ascii="Helvetica" w:hAnsi="Helvetica"/>
          <w:color w:val="000000"/>
          <w:sz w:val="27"/>
          <w:szCs w:val="27"/>
        </w:rPr>
        <w:t>第五章</w:t>
      </w:r>
      <w:r>
        <w:rPr>
          <w:rStyle w:val="a4"/>
          <w:rFonts w:ascii="Helvetica" w:hAnsi="Helvetica"/>
          <w:color w:val="000000"/>
          <w:sz w:val="27"/>
          <w:szCs w:val="27"/>
        </w:rPr>
        <w:t xml:space="preserve"> </w:t>
      </w:r>
      <w:r>
        <w:rPr>
          <w:rStyle w:val="a4"/>
          <w:rFonts w:ascii="Helvetica" w:hAnsi="Helvetica"/>
          <w:color w:val="000000"/>
          <w:sz w:val="27"/>
          <w:szCs w:val="27"/>
        </w:rPr>
        <w:t>派出与管理</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第十八条</w:t>
      </w:r>
      <w:r>
        <w:rPr>
          <w:rFonts w:ascii="Helvetica" w:hAnsi="Helvetica"/>
          <w:color w:val="000000"/>
        </w:rPr>
        <w:t xml:space="preserve"> </w:t>
      </w:r>
      <w:r>
        <w:rPr>
          <w:rFonts w:ascii="Helvetica" w:hAnsi="Helvetica"/>
          <w:color w:val="000000"/>
        </w:rPr>
        <w:t>被录取人员应当年派出。与有关国家政府互换奖学金被录取人员的留学资格有效期按各互换奖学金录取文件规定执行；国家留学基金全额资助类别被录取人员的留学资格保留至</w:t>
      </w:r>
      <w:r>
        <w:rPr>
          <w:rFonts w:ascii="Helvetica" w:hAnsi="Helvetica"/>
          <w:color w:val="000000"/>
        </w:rPr>
        <w:t>2018</w:t>
      </w:r>
      <w:r>
        <w:rPr>
          <w:rFonts w:ascii="Helvetica" w:hAnsi="Helvetica"/>
          <w:color w:val="000000"/>
        </w:rPr>
        <w:t>年</w:t>
      </w:r>
      <w:r>
        <w:rPr>
          <w:rFonts w:ascii="Helvetica" w:hAnsi="Helvetica"/>
          <w:color w:val="000000"/>
        </w:rPr>
        <w:t>12</w:t>
      </w:r>
      <w:r>
        <w:rPr>
          <w:rFonts w:ascii="Helvetica" w:hAnsi="Helvetica"/>
          <w:color w:val="000000"/>
        </w:rPr>
        <w:t>月</w:t>
      </w:r>
      <w:r>
        <w:rPr>
          <w:rFonts w:ascii="Helvetica" w:hAnsi="Helvetica"/>
          <w:color w:val="000000"/>
        </w:rPr>
        <w:t>31</w:t>
      </w:r>
      <w:r>
        <w:rPr>
          <w:rFonts w:ascii="Helvetica" w:hAnsi="Helvetica"/>
          <w:color w:val="000000"/>
        </w:rPr>
        <w:t>日。凡未按期派出者其留学资格将自动取消。未经批准放弃资格或不按期派出者，</w:t>
      </w:r>
      <w:r>
        <w:rPr>
          <w:rFonts w:ascii="Helvetica" w:hAnsi="Helvetica"/>
          <w:color w:val="000000"/>
        </w:rPr>
        <w:t>5</w:t>
      </w:r>
      <w:r>
        <w:rPr>
          <w:rFonts w:ascii="Helvetica" w:hAnsi="Helvetica"/>
          <w:color w:val="000000"/>
        </w:rPr>
        <w:t>年内不得再次申请国家公派出国留学。</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lastRenderedPageBreak/>
        <w:t>第十九条</w:t>
      </w:r>
      <w:r>
        <w:rPr>
          <w:rFonts w:ascii="Helvetica" w:hAnsi="Helvetica"/>
          <w:color w:val="000000"/>
        </w:rPr>
        <w:t xml:space="preserve"> </w:t>
      </w:r>
      <w:r>
        <w:rPr>
          <w:rFonts w:ascii="Helvetica" w:hAnsi="Helvetica"/>
          <w:color w:val="000000"/>
        </w:rPr>
        <w:t>对留学人员实行</w:t>
      </w:r>
      <w:r>
        <w:rPr>
          <w:rFonts w:ascii="Helvetica" w:hAnsi="Helvetica"/>
          <w:color w:val="000000"/>
        </w:rPr>
        <w:t>“</w:t>
      </w:r>
      <w:r>
        <w:rPr>
          <w:rFonts w:ascii="Helvetica" w:hAnsi="Helvetica"/>
          <w:color w:val="000000"/>
        </w:rPr>
        <w:t>签约派出，违约赔偿</w:t>
      </w:r>
      <w:r>
        <w:rPr>
          <w:rFonts w:ascii="Helvetica" w:hAnsi="Helvetica"/>
          <w:color w:val="000000"/>
        </w:rPr>
        <w:t>”</w:t>
      </w:r>
      <w:r>
        <w:rPr>
          <w:rFonts w:ascii="Helvetica" w:hAnsi="Helvetica"/>
          <w:color w:val="000000"/>
        </w:rPr>
        <w:t>的管理办法。留学人员派出前须在国内签订并公证《资助出国留学协议书》，办理护照、签证、《国际旅行健康证明书》，通过教育部留学服务中心、教育部出国人员上海集训部、广州留学人员服务中心办理预订机票、预领奖学金手续（具体请查阅</w:t>
      </w:r>
      <w:hyperlink r:id="rId9" w:tgtFrame="_blank" w:history="1">
        <w:r>
          <w:rPr>
            <w:rStyle w:val="a5"/>
            <w:rFonts w:ascii="Helvetica" w:hAnsi="Helvetica"/>
          </w:rPr>
          <w:t>《出国留学人员须知》</w:t>
        </w:r>
      </w:hyperlink>
      <w:r>
        <w:rPr>
          <w:rFonts w:ascii="Helvetica" w:hAnsi="Helvetica"/>
          <w:color w:val="000000"/>
        </w:rPr>
        <w:t>）。</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第二十条</w:t>
      </w:r>
      <w:r>
        <w:rPr>
          <w:rFonts w:ascii="Helvetica" w:hAnsi="Helvetica"/>
          <w:color w:val="000000"/>
        </w:rPr>
        <w:t xml:space="preserve"> </w:t>
      </w:r>
      <w:r>
        <w:rPr>
          <w:rFonts w:ascii="Helvetica" w:hAnsi="Helvetica"/>
          <w:color w:val="000000"/>
        </w:rPr>
        <w:t>推选单位应采取切实措施，统筹选、派、管、回、用各环节工作，确保留学效益。留学人员派出前，推选单位应对其进行行前教育，对其出国学习提出明确目标和要求。加强对象国国情、外事礼仪、安全、心理、精神和道德与诚信等方面的教育指导。合理安排留学人员工作</w:t>
      </w:r>
      <w:r>
        <w:rPr>
          <w:rFonts w:ascii="Helvetica" w:hAnsi="Helvetica"/>
          <w:color w:val="000000"/>
        </w:rPr>
        <w:t>/</w:t>
      </w:r>
      <w:r>
        <w:rPr>
          <w:rFonts w:ascii="Helvetica" w:hAnsi="Helvetica"/>
          <w:color w:val="000000"/>
        </w:rPr>
        <w:t>学业，并指导、协助其办理出国手续，保证按期派出。留学人员派出后，应加强对其指导和检查，保持定期联系，协助国家留学基金委和驻外使（领）</w:t>
      </w:r>
      <w:proofErr w:type="gramStart"/>
      <w:r>
        <w:rPr>
          <w:rFonts w:ascii="Helvetica" w:hAnsi="Helvetica"/>
          <w:color w:val="000000"/>
        </w:rPr>
        <w:t>馆做好</w:t>
      </w:r>
      <w:proofErr w:type="gramEnd"/>
      <w:r>
        <w:rPr>
          <w:rFonts w:ascii="Helvetica" w:hAnsi="Helvetica"/>
          <w:color w:val="000000"/>
        </w:rPr>
        <w:t>在外管理。回国后要进行考核，做好后续学习、工作安排，保证学以致用，为留学人员发挥作用创造条件。</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第二十一条</w:t>
      </w:r>
      <w:r>
        <w:rPr>
          <w:rFonts w:ascii="Helvetica" w:hAnsi="Helvetica"/>
          <w:color w:val="000000"/>
        </w:rPr>
        <w:t xml:space="preserve"> </w:t>
      </w:r>
      <w:r>
        <w:rPr>
          <w:rFonts w:ascii="Helvetica" w:hAnsi="Helvetica"/>
          <w:color w:val="000000"/>
        </w:rPr>
        <w:t>留学人员自抵达留学所在国后十日内凭《国家留学基金资助出国留学资格证书》、《国家公派留学人员报到证明》向中国</w:t>
      </w:r>
      <w:proofErr w:type="gramStart"/>
      <w:r>
        <w:rPr>
          <w:rFonts w:ascii="Helvetica" w:hAnsi="Helvetica"/>
          <w:color w:val="000000"/>
        </w:rPr>
        <w:t>驻留学所在</w:t>
      </w:r>
      <w:proofErr w:type="gramEnd"/>
      <w:r>
        <w:rPr>
          <w:rFonts w:ascii="Helvetica" w:hAnsi="Helvetica"/>
          <w:color w:val="000000"/>
        </w:rPr>
        <w:t>国使（领）</w:t>
      </w:r>
      <w:proofErr w:type="gramStart"/>
      <w:r>
        <w:rPr>
          <w:rFonts w:ascii="Helvetica" w:hAnsi="Helvetica"/>
          <w:color w:val="000000"/>
        </w:rPr>
        <w:t>馆办理</w:t>
      </w:r>
      <w:proofErr w:type="gramEnd"/>
      <w:r>
        <w:rPr>
          <w:rFonts w:ascii="Helvetica" w:hAnsi="Helvetica"/>
          <w:color w:val="000000"/>
        </w:rPr>
        <w:t>报到手续后方可享受国家留学基金资助。</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第二十二条</w:t>
      </w:r>
      <w:r>
        <w:rPr>
          <w:rFonts w:ascii="Helvetica" w:hAnsi="Helvetica"/>
          <w:color w:val="000000"/>
        </w:rPr>
        <w:t xml:space="preserve"> </w:t>
      </w:r>
      <w:r>
        <w:rPr>
          <w:rFonts w:ascii="Helvetica" w:hAnsi="Helvetica"/>
          <w:color w:val="000000"/>
        </w:rPr>
        <w:t>留学人员在国外留学期间，应遵守所在国法律法规、国家留学基金资助出国留学人员的有关规定及《资助出国留学协议书》的有关约定，自觉接受推选单位及驻外使（领）馆的管理。</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第二十三条</w:t>
      </w:r>
      <w:r>
        <w:rPr>
          <w:rFonts w:ascii="Helvetica" w:hAnsi="Helvetica"/>
          <w:color w:val="000000"/>
        </w:rPr>
        <w:t xml:space="preserve"> </w:t>
      </w:r>
      <w:r>
        <w:rPr>
          <w:rFonts w:ascii="Helvetica" w:hAnsi="Helvetica"/>
          <w:color w:val="000000"/>
        </w:rPr>
        <w:t>国家留学基金委对赴国外攻读博士学位研究生的学业进展进行年度复核。复核范围为正在国外学习的攻读博士学位研究生，复核形式为网上在线审核。复核对象及其国外导师分别在国家公派出国留学管理信息平台上</w:t>
      </w:r>
      <w:proofErr w:type="gramStart"/>
      <w:r>
        <w:rPr>
          <w:rFonts w:ascii="Helvetica" w:hAnsi="Helvetica"/>
          <w:color w:val="000000"/>
        </w:rPr>
        <w:t>传报告</w:t>
      </w:r>
      <w:proofErr w:type="gramEnd"/>
      <w:r>
        <w:rPr>
          <w:rFonts w:ascii="Helvetica" w:hAnsi="Helvetica"/>
          <w:color w:val="000000"/>
        </w:rPr>
        <w:t>表及导师评价意见，国家留学基金委组织复核。通过复核的，继续享受国家留学基金资助。</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联合培养博士生每学期末须提交经国外导师签字认可的学习报告至国内学校、国内导师和有关驻外使（领）馆。国内导师须及时将审核意见通过所在学校提交我委，国家留学基金委将进行抽查。</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第二十四条</w:t>
      </w:r>
      <w:r>
        <w:rPr>
          <w:rFonts w:ascii="Helvetica" w:hAnsi="Helvetica"/>
          <w:color w:val="000000"/>
        </w:rPr>
        <w:t xml:space="preserve"> </w:t>
      </w:r>
      <w:r>
        <w:rPr>
          <w:rFonts w:ascii="Helvetica" w:hAnsi="Helvetica"/>
          <w:color w:val="000000"/>
        </w:rPr>
        <w:t>留学人员应按协议约定完成所制定的研修</w:t>
      </w:r>
      <w:r>
        <w:rPr>
          <w:rFonts w:ascii="Helvetica" w:hAnsi="Helvetica"/>
          <w:color w:val="000000"/>
        </w:rPr>
        <w:t>/</w:t>
      </w:r>
      <w:r>
        <w:rPr>
          <w:rFonts w:ascii="Helvetica" w:hAnsi="Helvetica"/>
          <w:color w:val="000000"/>
        </w:rPr>
        <w:t>学习计划，按期回国履行回国服务义务。回国后须以适当形式向推选单位汇报留学成果。留学人员应及时向国家留学基金委办理报到手续。</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第二十五条</w:t>
      </w:r>
      <w:r>
        <w:rPr>
          <w:rFonts w:ascii="Helvetica" w:hAnsi="Helvetica"/>
          <w:color w:val="000000"/>
        </w:rPr>
        <w:t xml:space="preserve"> </w:t>
      </w:r>
      <w:r>
        <w:rPr>
          <w:rFonts w:ascii="Helvetica" w:hAnsi="Helvetica"/>
          <w:color w:val="000000"/>
        </w:rPr>
        <w:t>回国服务期内再次出国学习的，按照《</w:t>
      </w:r>
      <w:hyperlink r:id="rId10" w:tgtFrame="_blank" w:history="1">
        <w:r>
          <w:rPr>
            <w:rStyle w:val="a5"/>
            <w:rFonts w:ascii="Helvetica" w:hAnsi="Helvetica"/>
          </w:rPr>
          <w:t>国家公派高级研究学者、访问学者、博士后项目选派办法</w:t>
        </w:r>
      </w:hyperlink>
      <w:r>
        <w:rPr>
          <w:rFonts w:ascii="Helvetica" w:hAnsi="Helvetica"/>
          <w:color w:val="000000"/>
        </w:rPr>
        <w:t>》、《</w:t>
      </w:r>
      <w:hyperlink r:id="rId11" w:tgtFrame="_blank" w:history="1">
        <w:r>
          <w:rPr>
            <w:rStyle w:val="a5"/>
            <w:rFonts w:ascii="Helvetica" w:hAnsi="Helvetica"/>
          </w:rPr>
          <w:t>国家建设高水平大学公派研究生项目选派</w:t>
        </w:r>
        <w:r>
          <w:rPr>
            <w:rStyle w:val="a5"/>
            <w:rFonts w:ascii="Helvetica" w:hAnsi="Helvetica"/>
          </w:rPr>
          <w:lastRenderedPageBreak/>
          <w:t>办法</w:t>
        </w:r>
      </w:hyperlink>
      <w:r>
        <w:rPr>
          <w:rFonts w:ascii="Helvetica" w:hAnsi="Helvetica"/>
          <w:color w:val="000000"/>
        </w:rPr>
        <w:t>》、《</w:t>
      </w:r>
      <w:hyperlink r:id="rId12" w:tgtFrame="_blank" w:history="1">
        <w:r>
          <w:rPr>
            <w:rStyle w:val="a5"/>
            <w:rFonts w:ascii="Helvetica" w:hAnsi="Helvetica"/>
          </w:rPr>
          <w:t>国家公派硕士研究生项目选派办法</w:t>
        </w:r>
      </w:hyperlink>
      <w:r>
        <w:rPr>
          <w:rFonts w:ascii="Helvetica" w:hAnsi="Helvetica"/>
          <w:color w:val="000000"/>
        </w:rPr>
        <w:t>》、《</w:t>
      </w:r>
      <w:hyperlink r:id="rId13" w:tgtFrame="_blank" w:history="1">
        <w:r>
          <w:rPr>
            <w:rStyle w:val="a5"/>
            <w:rFonts w:ascii="Helvetica" w:hAnsi="Helvetica"/>
          </w:rPr>
          <w:t>优秀本科生国际交流项目选派办法</w:t>
        </w:r>
      </w:hyperlink>
      <w:r>
        <w:rPr>
          <w:rFonts w:ascii="Helvetica" w:hAnsi="Helvetica"/>
          <w:color w:val="000000"/>
        </w:rPr>
        <w:t>》执行。</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第二十六条</w:t>
      </w:r>
      <w:r>
        <w:rPr>
          <w:rFonts w:ascii="Helvetica" w:hAnsi="Helvetica"/>
          <w:color w:val="000000"/>
        </w:rPr>
        <w:t xml:space="preserve"> </w:t>
      </w:r>
      <w:r>
        <w:rPr>
          <w:rFonts w:ascii="Helvetica" w:hAnsi="Helvetica"/>
          <w:color w:val="000000"/>
        </w:rPr>
        <w:t>推选单位应定期对本单位派出、回国情况进行总结，并连同典型事例等材料提交至国家留学基金委。</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第二十七条</w:t>
      </w:r>
      <w:r>
        <w:rPr>
          <w:rFonts w:ascii="Helvetica" w:hAnsi="Helvetica"/>
          <w:color w:val="000000"/>
        </w:rPr>
        <w:t xml:space="preserve"> </w:t>
      </w:r>
      <w:r>
        <w:rPr>
          <w:rFonts w:ascii="Helvetica" w:hAnsi="Helvetica"/>
          <w:color w:val="000000"/>
        </w:rPr>
        <w:t>留学人员与获得资助有关的论文、研究项目或科研成果在成文、发表、公开时，应注明</w:t>
      </w:r>
      <w:r>
        <w:rPr>
          <w:rFonts w:ascii="Helvetica" w:hAnsi="Helvetica"/>
          <w:color w:val="000000"/>
        </w:rPr>
        <w:t>“</w:t>
      </w:r>
      <w:r>
        <w:rPr>
          <w:rFonts w:ascii="Helvetica" w:hAnsi="Helvetica"/>
          <w:color w:val="000000"/>
        </w:rPr>
        <w:t>本研究</w:t>
      </w:r>
      <w:r>
        <w:rPr>
          <w:rFonts w:ascii="Helvetica" w:hAnsi="Helvetica"/>
          <w:color w:val="000000"/>
        </w:rPr>
        <w:t>/</w:t>
      </w:r>
      <w:r>
        <w:rPr>
          <w:rFonts w:ascii="Helvetica" w:hAnsi="Helvetica"/>
          <w:color w:val="000000"/>
        </w:rPr>
        <w:t>成果</w:t>
      </w:r>
      <w:r>
        <w:rPr>
          <w:rFonts w:ascii="Helvetica" w:hAnsi="Helvetica"/>
          <w:color w:val="000000"/>
        </w:rPr>
        <w:t>/</w:t>
      </w:r>
      <w:r>
        <w:rPr>
          <w:rFonts w:ascii="Helvetica" w:hAnsi="Helvetica"/>
          <w:color w:val="000000"/>
        </w:rPr>
        <w:t>论文得到国家留学基金资助</w:t>
      </w:r>
      <w:r>
        <w:rPr>
          <w:rFonts w:ascii="Helvetica" w:hAnsi="Helvetica"/>
          <w:color w:val="000000"/>
        </w:rPr>
        <w:t>”</w:t>
      </w:r>
      <w:r>
        <w:rPr>
          <w:rFonts w:ascii="Helvetica" w:hAnsi="Helvetica"/>
          <w:color w:val="000000"/>
        </w:rPr>
        <w:t>。</w:t>
      </w:r>
    </w:p>
    <w:p w:rsidR="0025477F" w:rsidRDefault="0025477F" w:rsidP="0025477F">
      <w:pPr>
        <w:pStyle w:val="a3"/>
        <w:shd w:val="clear" w:color="auto" w:fill="FFFFFF"/>
        <w:spacing w:before="0" w:beforeAutospacing="0" w:after="0" w:afterAutospacing="0" w:line="432" w:lineRule="atLeast"/>
        <w:ind w:firstLine="480"/>
        <w:jc w:val="center"/>
        <w:rPr>
          <w:rFonts w:ascii="Helvetica" w:hAnsi="Helvetica"/>
          <w:color w:val="000000"/>
        </w:rPr>
      </w:pPr>
      <w:r>
        <w:rPr>
          <w:rStyle w:val="a4"/>
          <w:rFonts w:ascii="Helvetica" w:hAnsi="Helvetica"/>
          <w:color w:val="000000"/>
          <w:sz w:val="27"/>
          <w:szCs w:val="27"/>
        </w:rPr>
        <w:t>附则</w:t>
      </w:r>
    </w:p>
    <w:p w:rsidR="0025477F" w:rsidRDefault="0025477F" w:rsidP="0025477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第二十八条</w:t>
      </w:r>
      <w:r>
        <w:rPr>
          <w:rFonts w:ascii="Helvetica" w:hAnsi="Helvetica"/>
          <w:color w:val="000000"/>
        </w:rPr>
        <w:t xml:space="preserve"> </w:t>
      </w:r>
      <w:r>
        <w:rPr>
          <w:rFonts w:ascii="Helvetica" w:hAnsi="Helvetica"/>
          <w:color w:val="000000"/>
        </w:rPr>
        <w:t>本办法自发布之日施行。</w:t>
      </w:r>
    </w:p>
    <w:p w:rsidR="0025477F" w:rsidRPr="0025477F" w:rsidRDefault="0025477F"/>
    <w:sectPr w:rsidR="0025477F" w:rsidRPr="0025477F" w:rsidSect="00F125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477F"/>
    <w:rsid w:val="0025477F"/>
    <w:rsid w:val="00557F65"/>
    <w:rsid w:val="0056118B"/>
    <w:rsid w:val="008F59E0"/>
    <w:rsid w:val="00CD70FC"/>
    <w:rsid w:val="00F1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51E"/>
    <w:pPr>
      <w:widowControl w:val="0"/>
      <w:jc w:val="both"/>
    </w:pPr>
  </w:style>
  <w:style w:type="paragraph" w:styleId="1">
    <w:name w:val="heading 1"/>
    <w:basedOn w:val="a"/>
    <w:link w:val="1Char"/>
    <w:uiPriority w:val="9"/>
    <w:qFormat/>
    <w:rsid w:val="0025477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5477F"/>
    <w:rPr>
      <w:rFonts w:ascii="宋体" w:eastAsia="宋体" w:hAnsi="宋体" w:cs="宋体"/>
      <w:b/>
      <w:bCs/>
      <w:kern w:val="36"/>
      <w:sz w:val="48"/>
      <w:szCs w:val="48"/>
    </w:rPr>
  </w:style>
  <w:style w:type="paragraph" w:styleId="a3">
    <w:name w:val="Normal (Web)"/>
    <w:basedOn w:val="a"/>
    <w:uiPriority w:val="99"/>
    <w:semiHidden/>
    <w:unhideWhenUsed/>
    <w:rsid w:val="0025477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5477F"/>
    <w:rPr>
      <w:b/>
      <w:bCs/>
    </w:rPr>
  </w:style>
  <w:style w:type="character" w:styleId="a5">
    <w:name w:val="Hyperlink"/>
    <w:basedOn w:val="a0"/>
    <w:uiPriority w:val="99"/>
    <w:semiHidden/>
    <w:unhideWhenUsed/>
    <w:rsid w:val="0025477F"/>
    <w:rPr>
      <w:color w:val="0000FF"/>
      <w:u w:val="single"/>
    </w:rPr>
  </w:style>
</w:styles>
</file>

<file path=word/webSettings.xml><?xml version="1.0" encoding="utf-8"?>
<w:webSettings xmlns:r="http://schemas.openxmlformats.org/officeDocument/2006/relationships" xmlns:w="http://schemas.openxmlformats.org/wordprocessingml/2006/main">
  <w:divs>
    <w:div w:id="43070362">
      <w:bodyDiv w:val="1"/>
      <w:marLeft w:val="0"/>
      <w:marRight w:val="0"/>
      <w:marTop w:val="0"/>
      <w:marBottom w:val="0"/>
      <w:divBdr>
        <w:top w:val="none" w:sz="0" w:space="0" w:color="auto"/>
        <w:left w:val="none" w:sz="0" w:space="0" w:color="auto"/>
        <w:bottom w:val="none" w:sz="0" w:space="0" w:color="auto"/>
        <w:right w:val="none" w:sz="0" w:space="0" w:color="auto"/>
      </w:divBdr>
    </w:div>
    <w:div w:id="139076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ly.csc.edu.cn/csc/main/person/login/index.jsf" TargetMode="External"/><Relationship Id="rId13" Type="http://schemas.openxmlformats.org/officeDocument/2006/relationships/hyperlink" Target="http://www.csc.edu.cn/article/1056" TargetMode="External"/><Relationship Id="rId3" Type="http://schemas.openxmlformats.org/officeDocument/2006/relationships/webSettings" Target="webSettings.xml"/><Relationship Id="rId7" Type="http://schemas.openxmlformats.org/officeDocument/2006/relationships/hyperlink" Target="http://www.csc.edu.cn/article/1159" TargetMode="External"/><Relationship Id="rId12" Type="http://schemas.openxmlformats.org/officeDocument/2006/relationships/hyperlink" Target="http://www.csc.edu.cn/article/11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ly.csc.edu.cn/csc/main/person/login/index.jsf" TargetMode="External"/><Relationship Id="rId11" Type="http://schemas.openxmlformats.org/officeDocument/2006/relationships/hyperlink" Target="http://www.csc.edu.cn/article/1129" TargetMode="External"/><Relationship Id="rId5" Type="http://schemas.openxmlformats.org/officeDocument/2006/relationships/hyperlink" Target="http://www.csc.edu.cn/article/1045" TargetMode="External"/><Relationship Id="rId15" Type="http://schemas.openxmlformats.org/officeDocument/2006/relationships/theme" Target="theme/theme1.xml"/><Relationship Id="rId10" Type="http://schemas.openxmlformats.org/officeDocument/2006/relationships/hyperlink" Target="http://www.csc.edu.cn/article/1048" TargetMode="External"/><Relationship Id="rId4" Type="http://schemas.openxmlformats.org/officeDocument/2006/relationships/hyperlink" Target="http://www.csc.edu.cn/article/1042" TargetMode="External"/><Relationship Id="rId9" Type="http://schemas.openxmlformats.org/officeDocument/2006/relationships/hyperlink" Target="http://www.csc.edu.cn/article/1105"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900</Words>
  <Characters>5131</Characters>
  <Application>Microsoft Office Word</Application>
  <DocSecurity>0</DocSecurity>
  <Lines>42</Lines>
  <Paragraphs>12</Paragraphs>
  <ScaleCrop>false</ScaleCrop>
  <Company>P R C</Company>
  <LinksUpToDate>false</LinksUpToDate>
  <CharactersWithSpaces>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教育厅管理员</dc:creator>
  <cp:lastModifiedBy>教育厅管理员</cp:lastModifiedBy>
  <cp:revision>1</cp:revision>
  <dcterms:created xsi:type="dcterms:W3CDTF">2018-01-24T02:28:00Z</dcterms:created>
  <dcterms:modified xsi:type="dcterms:W3CDTF">2018-01-24T02:28:00Z</dcterms:modified>
</cp:coreProperties>
</file>