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F" w:rsidRDefault="002A6A18" w:rsidP="002A6A18">
      <w:pPr>
        <w:jc w:val="center"/>
        <w:rPr>
          <w:rFonts w:ascii="微软雅黑" w:eastAsia="微软雅黑" w:hAnsi="微软雅黑" w:cs="Tahoma" w:hint="eastAsia"/>
          <w:b/>
          <w:color w:val="000000"/>
          <w:kern w:val="0"/>
          <w:sz w:val="32"/>
          <w:szCs w:val="21"/>
        </w:rPr>
      </w:pPr>
      <w:r w:rsidRPr="002A6A18">
        <w:rPr>
          <w:rFonts w:ascii="微软雅黑" w:eastAsia="微软雅黑" w:hAnsi="微软雅黑" w:cs="Tahoma" w:hint="eastAsia"/>
          <w:b/>
          <w:color w:val="000000"/>
          <w:kern w:val="0"/>
          <w:sz w:val="32"/>
          <w:szCs w:val="21"/>
        </w:rPr>
        <w:t>《外国专家项目管理信息系统》申报填写信息采集表</w:t>
      </w:r>
    </w:p>
    <w:p w:rsidR="002A6A18" w:rsidRDefault="002A6A18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</w:p>
    <w:p w:rsidR="002A6A18" w:rsidRPr="005A030B" w:rsidRDefault="002A6A18" w:rsidP="002A6A18">
      <w:pP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1. 项目名称</w:t>
      </w: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：</w:t>
      </w:r>
    </w:p>
    <w:p w:rsidR="002A6A18" w:rsidRPr="005A030B" w:rsidRDefault="002A6A18" w:rsidP="002A6A18">
      <w:pP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2. 资助类别</w:t>
      </w: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：</w:t>
      </w: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 xml:space="preserve">国家资助   </w:t>
      </w: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省级资助</w:t>
      </w:r>
    </w:p>
    <w:p w:rsidR="002A6A18" w:rsidRPr="005A030B" w:rsidRDefault="002A6A18" w:rsidP="005A030B">
      <w:pPr>
        <w:ind w:firstLineChars="200" w:firstLine="420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5A030B">
        <w:rPr>
          <w:rFonts w:ascii="微软雅黑" w:eastAsia="微软雅黑" w:hAnsi="微软雅黑" w:cs="Tahoma" w:hint="eastAsia"/>
          <w:color w:val="000000"/>
          <w:kern w:val="0"/>
          <w:szCs w:val="21"/>
        </w:rPr>
        <w:t>在选择“资助类型”时如果选择了国家资助则该项目需要通过国家外专局审核通过，如果选择了省级资助则该项目需要通过省级外专局审核通过即可。</w:t>
      </w:r>
    </w:p>
    <w:p w:rsidR="002A6A18" w:rsidRPr="005A030B" w:rsidRDefault="002A6A18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3. 项目类别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：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战略科技发展类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产业技术创新类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社会与生态建设类</w:t>
      </w:r>
    </w:p>
    <w:p w:rsidR="002A6A18" w:rsidRPr="005A030B" w:rsidRDefault="002A6A18" w:rsidP="005A030B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农业与乡村振兴类</w:t>
      </w:r>
    </w:p>
    <w:p w:rsidR="002A6A18" w:rsidRPr="005A030B" w:rsidRDefault="002A6A18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4.学科：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         （学科大类）                （学科子类）</w:t>
      </w:r>
    </w:p>
    <w:p w:rsidR="002A6A18" w:rsidRDefault="005A030B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5.行业</w:t>
      </w:r>
      <w:r w:rsidR="002A6A18" w:rsidRPr="005A030B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领域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：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人文社科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信息科学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化工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农业</w:t>
      </w:r>
    </w:p>
    <w:p w:rsidR="005A030B" w:rsidRDefault="005A030B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      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工程与材料科学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数理科学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环境与地球科学</w:t>
      </w:r>
    </w:p>
    <w:p w:rsidR="005A030B" w:rsidRDefault="005A030B" w:rsidP="005A030B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        </w:t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 xml:space="preserve">生命科学   </w:t>
      </w:r>
      <w:r w:rsidRPr="005A030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sym w:font="Wingdings 2" w:char="F02A"/>
      </w:r>
      <w: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经济管理</w:t>
      </w:r>
    </w:p>
    <w:p w:rsidR="005A030B" w:rsidRPr="005A030B" w:rsidRDefault="005A030B" w:rsidP="005A030B">
      <w:pP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6. 项目起止年月：</w:t>
      </w:r>
    </w:p>
    <w:p w:rsidR="005A030B" w:rsidRPr="005A030B" w:rsidRDefault="005A030B" w:rsidP="005A030B">
      <w:pPr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7.项目总投入（万元）：</w:t>
      </w:r>
    </w:p>
    <w:p w:rsidR="002A6A18" w:rsidRPr="005A030B" w:rsidRDefault="005A030B" w:rsidP="002A6A18">
      <w:pP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8.项目关键字：</w:t>
      </w:r>
    </w:p>
    <w:p w:rsidR="005A030B" w:rsidRDefault="005A030B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C58EBCB" wp14:editId="49FDB6B8">
            <wp:extent cx="5274310" cy="114520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30B" w:rsidRPr="005A030B" w:rsidRDefault="005A030B" w:rsidP="002A6A18">
      <w:pPr>
        <w:rPr>
          <w:rFonts w:asciiTheme="minorEastAsia" w:hAnsiTheme="minorEastAsia" w:cs="Helvetica" w:hint="eastAsia"/>
          <w:b/>
          <w:bCs/>
          <w:color w:val="353535"/>
          <w:sz w:val="24"/>
          <w:szCs w:val="24"/>
          <w:shd w:val="clear" w:color="auto" w:fill="FBFBFB"/>
        </w:rPr>
      </w:pPr>
      <w:r w:rsidRPr="005A030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 xml:space="preserve">9. </w:t>
      </w:r>
      <w:r w:rsidRPr="005A030B">
        <w:rPr>
          <w:rFonts w:asciiTheme="minorEastAsia" w:hAnsiTheme="minorEastAsia" w:cs="Helvetica"/>
          <w:b/>
          <w:bCs/>
          <w:color w:val="353535"/>
          <w:sz w:val="24"/>
          <w:szCs w:val="24"/>
          <w:shd w:val="clear" w:color="auto" w:fill="FBFBFB"/>
        </w:rPr>
        <w:t>项目概况（项目背景、国内外发展情况及存在主要差距、前期引进外国专家工作基础、总体目标和规划，300字以上）</w:t>
      </w:r>
    </w:p>
    <w:p w:rsidR="005A030B" w:rsidRPr="005A030B" w:rsidRDefault="005A030B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</w:p>
    <w:p w:rsidR="005A030B" w:rsidRPr="005A030B" w:rsidRDefault="005A030B" w:rsidP="002A6A18">
      <w:pPr>
        <w:rPr>
          <w:rFonts w:asciiTheme="minorEastAsia" w:hAnsiTheme="minorEastAsia" w:cs="Helvetica" w:hint="eastAsia"/>
          <w:b/>
          <w:bCs/>
          <w:color w:val="353535"/>
          <w:sz w:val="24"/>
          <w:szCs w:val="24"/>
          <w:shd w:val="clear" w:color="auto" w:fill="FBFBFB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 xml:space="preserve">10. </w:t>
      </w:r>
      <w:r w:rsidRPr="005A030B">
        <w:rPr>
          <w:rFonts w:asciiTheme="minorEastAsia" w:hAnsiTheme="minorEastAsia" w:cs="Helvetica"/>
          <w:b/>
          <w:bCs/>
          <w:color w:val="353535"/>
          <w:sz w:val="24"/>
          <w:szCs w:val="24"/>
          <w:shd w:val="clear" w:color="auto" w:fill="FBFBFB"/>
        </w:rPr>
        <w:t>项目概况（拟引进外国专家的行业水平、能力、拟通过实施项目解决的主要问题、工作进度安排，300字以上）</w:t>
      </w:r>
    </w:p>
    <w:p w:rsidR="005A030B" w:rsidRPr="005A030B" w:rsidRDefault="005A030B" w:rsidP="002A6A18">
      <w:pPr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</w:p>
    <w:p w:rsidR="005A030B" w:rsidRPr="005A030B" w:rsidRDefault="005A030B" w:rsidP="002A6A18">
      <w:pPr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5A030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11.</w:t>
      </w:r>
      <w:r w:rsidRPr="005A030B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 xml:space="preserve"> 项目概况（配套情况（团队人员和水平）和保障措施（包括中方合作团队工作水平、平台设备情况及其它</w:t>
      </w:r>
      <w:bookmarkStart w:id="0" w:name="_GoBack"/>
      <w:bookmarkEnd w:id="0"/>
      <w:r w:rsidRPr="005A030B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生活保障机制），300字以上）</w:t>
      </w:r>
    </w:p>
    <w:sectPr w:rsidR="005A030B" w:rsidRPr="005A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2E" w:rsidRDefault="0003392E" w:rsidP="002A6A18">
      <w:r>
        <w:separator/>
      </w:r>
    </w:p>
  </w:endnote>
  <w:endnote w:type="continuationSeparator" w:id="0">
    <w:p w:rsidR="0003392E" w:rsidRDefault="0003392E" w:rsidP="002A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2E" w:rsidRDefault="0003392E" w:rsidP="002A6A18">
      <w:r>
        <w:separator/>
      </w:r>
    </w:p>
  </w:footnote>
  <w:footnote w:type="continuationSeparator" w:id="0">
    <w:p w:rsidR="0003392E" w:rsidRDefault="0003392E" w:rsidP="002A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EC"/>
    <w:rsid w:val="0003392E"/>
    <w:rsid w:val="002A6A18"/>
    <w:rsid w:val="00372F4F"/>
    <w:rsid w:val="005A030B"/>
    <w:rsid w:val="00636D40"/>
    <w:rsid w:val="007D5CEC"/>
    <w:rsid w:val="00F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A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3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3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A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3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田启凌</dc:creator>
  <cp:keywords/>
  <dc:description/>
  <cp:lastModifiedBy>田启凌</cp:lastModifiedBy>
  <cp:revision>2</cp:revision>
  <dcterms:created xsi:type="dcterms:W3CDTF">2019-02-01T08:09:00Z</dcterms:created>
  <dcterms:modified xsi:type="dcterms:W3CDTF">2019-02-01T08:31:00Z</dcterms:modified>
</cp:coreProperties>
</file>